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CCA2" w14:textId="199C81D7" w:rsidR="009067AB" w:rsidRDefault="0025651C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F6458"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3774B1A5" wp14:editId="242DC18A">
            <wp:simplePos x="0" y="0"/>
            <wp:positionH relativeFrom="page">
              <wp:posOffset>5124450</wp:posOffset>
            </wp:positionH>
            <wp:positionV relativeFrom="paragraph">
              <wp:posOffset>50165</wp:posOffset>
            </wp:positionV>
            <wp:extent cx="1842149" cy="514907"/>
            <wp:effectExtent l="0" t="0" r="5715" b="0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149" cy="514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461"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3D9269F3" wp14:editId="0C03828E">
            <wp:simplePos x="0" y="0"/>
            <wp:positionH relativeFrom="margin">
              <wp:posOffset>-60960</wp:posOffset>
            </wp:positionH>
            <wp:positionV relativeFrom="paragraph">
              <wp:posOffset>6350</wp:posOffset>
            </wp:positionV>
            <wp:extent cx="2103120" cy="584200"/>
            <wp:effectExtent l="0" t="0" r="0" b="635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13036" w14:textId="607762A6" w:rsidR="00D45A70" w:rsidRDefault="009067AB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What’s in a name</w:t>
      </w:r>
      <w:r w:rsidR="00D45A70" w:rsidRPr="00AC690A">
        <w:rPr>
          <w:rFonts w:ascii="Arial" w:hAnsi="Arial" w:cs="Arial"/>
          <w:b/>
          <w:color w:val="000000"/>
          <w:sz w:val="32"/>
          <w:szCs w:val="32"/>
        </w:rPr>
        <w:t>?</w:t>
      </w:r>
    </w:p>
    <w:p w14:paraId="7FD14EDF" w14:textId="06A23278" w:rsidR="00303461" w:rsidRDefault="00303461" w:rsidP="008943B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0E88DD" wp14:editId="42127983">
                <wp:simplePos x="0" y="0"/>
                <wp:positionH relativeFrom="margin">
                  <wp:posOffset>-111950</wp:posOffset>
                </wp:positionH>
                <wp:positionV relativeFrom="paragraph">
                  <wp:posOffset>267335</wp:posOffset>
                </wp:positionV>
                <wp:extent cx="6280660" cy="922655"/>
                <wp:effectExtent l="0" t="0" r="1905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66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1A2" id="Rectangle 5" o:spid="_x0000_s1026" style="position:absolute;margin-left:-8.8pt;margin-top:21.05pt;width:494.55pt;height:72.6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ihIAIAADw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">
                <w10:wrap anchorx="margin"/>
              </v:rect>
            </w:pict>
          </mc:Fallback>
        </mc:AlternateContent>
      </w:r>
    </w:p>
    <w:p w14:paraId="56F6F86C" w14:textId="060A1668" w:rsidR="007425F1" w:rsidRPr="00FE7638" w:rsidRDefault="007425F1" w:rsidP="008943BF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590BFD9B" w14:textId="4D29A123" w:rsidR="0083556B" w:rsidRPr="00DE11A1" w:rsidRDefault="00D45A70" w:rsidP="00303461">
      <w:pPr>
        <w:rPr>
          <w:rFonts w:ascii="Arial" w:hAnsi="Arial" w:cs="Arial"/>
          <w:b/>
          <w:sz w:val="22"/>
          <w:szCs w:val="22"/>
        </w:rPr>
      </w:pPr>
      <w:r>
        <w:t xml:space="preserve">    </w:t>
      </w:r>
      <w:r w:rsidR="009067AB" w:rsidRPr="00DE11A1">
        <w:rPr>
          <w:rFonts w:ascii="Arial" w:hAnsi="Arial" w:cs="Arial"/>
          <w:sz w:val="22"/>
          <w:szCs w:val="22"/>
        </w:rPr>
        <w:t>Your class just performed a modified version of the famous “</w:t>
      </w:r>
      <w:r w:rsidR="004075AC" w:rsidRPr="00DE11A1">
        <w:rPr>
          <w:rFonts w:ascii="Arial" w:hAnsi="Arial" w:cs="Arial"/>
          <w:sz w:val="22"/>
          <w:szCs w:val="22"/>
        </w:rPr>
        <w:t>John/Jenn</w:t>
      </w:r>
      <w:r w:rsidR="009067AB" w:rsidRPr="00DE11A1">
        <w:rPr>
          <w:rFonts w:ascii="Arial" w:hAnsi="Arial" w:cs="Arial"/>
          <w:sz w:val="22"/>
          <w:szCs w:val="22"/>
        </w:rPr>
        <w:t xml:space="preserve">” study* conducted by researchers at Yale University. </w:t>
      </w:r>
      <w:r w:rsidR="007425F1" w:rsidRPr="00DE11A1">
        <w:rPr>
          <w:rFonts w:ascii="Arial" w:hAnsi="Arial" w:cs="Arial"/>
          <w:sz w:val="22"/>
          <w:szCs w:val="22"/>
        </w:rPr>
        <w:t xml:space="preserve">You will now perform calculations with the resulting data and investigate if your findings </w:t>
      </w:r>
      <w:r w:rsidR="00303461">
        <w:rPr>
          <w:rFonts w:ascii="Arial" w:hAnsi="Arial" w:cs="Arial"/>
          <w:sz w:val="22"/>
          <w:szCs w:val="22"/>
        </w:rPr>
        <w:t>are</w:t>
      </w:r>
      <w:r w:rsidR="006F23A4" w:rsidRPr="00DE11A1">
        <w:rPr>
          <w:rFonts w:ascii="Arial" w:hAnsi="Arial" w:cs="Arial"/>
          <w:sz w:val="22"/>
          <w:szCs w:val="22"/>
        </w:rPr>
        <w:t xml:space="preserve"> </w:t>
      </w:r>
      <w:r w:rsidR="006F23A4" w:rsidRPr="00DE11A1">
        <w:rPr>
          <w:rFonts w:ascii="Arial" w:hAnsi="Arial" w:cs="Arial"/>
          <w:b/>
          <w:sz w:val="22"/>
          <w:szCs w:val="22"/>
        </w:rPr>
        <w:t>statistically significant</w:t>
      </w:r>
      <w:r w:rsidR="007425F1" w:rsidRPr="00DE11A1">
        <w:rPr>
          <w:rFonts w:ascii="Arial" w:hAnsi="Arial" w:cs="Arial"/>
          <w:b/>
          <w:sz w:val="22"/>
          <w:szCs w:val="22"/>
        </w:rPr>
        <w:t>.</w:t>
      </w:r>
    </w:p>
    <w:p w14:paraId="5E29F3B1" w14:textId="0619A232" w:rsidR="007425F1" w:rsidRPr="00DE11A1" w:rsidRDefault="007425F1" w:rsidP="00303461">
      <w:pPr>
        <w:pStyle w:val="NoSpacing"/>
        <w:rPr>
          <w:rFonts w:ascii="Arial" w:hAnsi="Arial" w:cs="Arial"/>
          <w:sz w:val="10"/>
          <w:szCs w:val="10"/>
        </w:rPr>
      </w:pPr>
    </w:p>
    <w:p w14:paraId="477F0550" w14:textId="5B83EC9D" w:rsidR="007425F1" w:rsidRPr="00DE11A1" w:rsidRDefault="007425F1" w:rsidP="00303461">
      <w:pPr>
        <w:pStyle w:val="NoSpacing"/>
        <w:rPr>
          <w:rFonts w:ascii="Arial" w:hAnsi="Arial" w:cs="Arial"/>
          <w:sz w:val="18"/>
          <w:szCs w:val="18"/>
        </w:rPr>
      </w:pPr>
      <w:r w:rsidRPr="00DE11A1">
        <w:rPr>
          <w:rFonts w:ascii="Arial" w:hAnsi="Arial" w:cs="Arial"/>
          <w:sz w:val="18"/>
          <w:szCs w:val="18"/>
        </w:rPr>
        <w:t>*Moss-</w:t>
      </w:r>
      <w:proofErr w:type="spellStart"/>
      <w:r w:rsidRPr="00DE11A1">
        <w:rPr>
          <w:rFonts w:ascii="Arial" w:hAnsi="Arial" w:cs="Arial"/>
          <w:sz w:val="18"/>
          <w:szCs w:val="18"/>
        </w:rPr>
        <w:t>Racusin</w:t>
      </w:r>
      <w:proofErr w:type="spellEnd"/>
      <w:r w:rsidRPr="00DE11A1">
        <w:rPr>
          <w:rFonts w:ascii="Arial" w:hAnsi="Arial" w:cs="Arial"/>
          <w:sz w:val="18"/>
          <w:szCs w:val="18"/>
        </w:rPr>
        <w:t>, C., Dovidio, J., et al. “Science faculty’s subtle gender biases favor male students.” PNAS October 9, 2012 109 (41) 16474-16479; </w:t>
      </w:r>
      <w:hyperlink r:id="rId9" w:history="1">
        <w:r w:rsidRPr="00DE11A1">
          <w:rPr>
            <w:rStyle w:val="Hyperlink"/>
            <w:rFonts w:ascii="Arial" w:hAnsi="Arial" w:cs="Arial"/>
            <w:sz w:val="18"/>
            <w:szCs w:val="18"/>
          </w:rPr>
          <w:t>https://doi.org/10.1073/pnas.1211286109</w:t>
        </w:r>
      </w:hyperlink>
    </w:p>
    <w:p w14:paraId="5BD9A440" w14:textId="460E899F" w:rsidR="007425F1" w:rsidRPr="006F23A4" w:rsidRDefault="007425F1" w:rsidP="009067AB">
      <w:pPr>
        <w:pStyle w:val="Normal1"/>
        <w:rPr>
          <w:b/>
        </w:rPr>
      </w:pPr>
    </w:p>
    <w:p w14:paraId="30897D13" w14:textId="5117A6C9" w:rsidR="00DC5665" w:rsidRPr="00357D19" w:rsidRDefault="00DC5665" w:rsidP="00357D19">
      <w:pPr>
        <w:pStyle w:val="Normal1"/>
        <w:tabs>
          <w:tab w:val="num" w:pos="1080"/>
        </w:tabs>
      </w:pPr>
      <w:r>
        <w:t xml:space="preserve">Surprise! The </w:t>
      </w:r>
      <w:r w:rsidRPr="00DC5665">
        <w:t xml:space="preserve">resumé </w:t>
      </w:r>
      <w:r>
        <w:t>you evaluated was fake. You just took part in an experiment</w:t>
      </w:r>
      <w:r w:rsidR="006C2F35">
        <w:t>. E</w:t>
      </w:r>
      <w:r>
        <w:t xml:space="preserve">ach </w:t>
      </w:r>
      <w:r w:rsidRPr="00DC5665">
        <w:t>resumé</w:t>
      </w:r>
      <w:r>
        <w:t xml:space="preserve"> </w:t>
      </w:r>
      <w:r w:rsidR="006C2F35">
        <w:t xml:space="preserve">the class evaluated </w:t>
      </w:r>
      <w:r>
        <w:t xml:space="preserve">was completely identical except for one component: the first name of the applicant. Half of the class received a </w:t>
      </w:r>
      <w:r w:rsidRPr="00DC5665">
        <w:t>resumé</w:t>
      </w:r>
      <w:r>
        <w:t xml:space="preserve"> with the name “</w:t>
      </w:r>
      <w:r w:rsidR="004075AC">
        <w:t>Jo</w:t>
      </w:r>
      <w:r w:rsidR="00303461">
        <w:t>h</w:t>
      </w:r>
      <w:r w:rsidR="004075AC">
        <w:t>n</w:t>
      </w:r>
      <w:r>
        <w:t xml:space="preserve"> Miller,” and the other half received one for “J</w:t>
      </w:r>
      <w:r w:rsidR="004075AC">
        <w:t>ennifer</w:t>
      </w:r>
      <w:r>
        <w:t xml:space="preserve"> Miller.” Let’s see if the name</w:t>
      </w:r>
      <w:r w:rsidR="006C2F35">
        <w:t>,</w:t>
      </w:r>
      <w:r>
        <w:t xml:space="preserve"> alone</w:t>
      </w:r>
      <w:r w:rsidR="006C2F35">
        <w:t>,</w:t>
      </w:r>
      <w:r>
        <w:t xml:space="preserve"> was enough to influence your</w:t>
      </w:r>
      <w:r w:rsidR="006C2F35">
        <w:t xml:space="preserve"> class’s</w:t>
      </w:r>
      <w:r>
        <w:t xml:space="preserve"> ‘</w:t>
      </w:r>
      <w:proofErr w:type="spellStart"/>
      <w:r>
        <w:t>hireability</w:t>
      </w:r>
      <w:proofErr w:type="spellEnd"/>
      <w:r>
        <w:t>’ estimates.</w:t>
      </w:r>
    </w:p>
    <w:p w14:paraId="63444BAB" w14:textId="182C7A59" w:rsidR="006D1C17" w:rsidRDefault="002F6458" w:rsidP="00DC5665">
      <w:pPr>
        <w:pStyle w:val="Normal1"/>
        <w:tabs>
          <w:tab w:val="num" w:pos="1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55B0B7" wp14:editId="7A4DDF4B">
                <wp:simplePos x="0" y="0"/>
                <wp:positionH relativeFrom="column">
                  <wp:posOffset>1626166</wp:posOffset>
                </wp:positionH>
                <wp:positionV relativeFrom="paragraph">
                  <wp:posOffset>135890</wp:posOffset>
                </wp:positionV>
                <wp:extent cx="155702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697DA" w14:textId="386C9B2E" w:rsidR="006D1C17" w:rsidRPr="00716E11" w:rsidRDefault="00357D19" w:rsidP="006D1C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16E11">
                              <w:rPr>
                                <w:rFonts w:ascii="Arial" w:hAnsi="Arial" w:cs="Arial"/>
                              </w:rPr>
                              <w:t xml:space="preserve">Ratings for </w:t>
                            </w:r>
                            <w:r w:rsidR="006D1C17" w:rsidRPr="00716E11"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="004075AC" w:rsidRPr="00716E11">
                              <w:rPr>
                                <w:rFonts w:ascii="Arial" w:hAnsi="Arial" w:cs="Arial"/>
                              </w:rPr>
                              <w:t>ennifer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5B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05pt;margin-top:10.7pt;width:122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" filled="f" stroked="f">
                <v:textbox style="mso-fit-shape-to-text:t">
                  <w:txbxContent>
                    <w:p w14:paraId="43E697DA" w14:textId="386C9B2E" w:rsidR="006D1C17" w:rsidRPr="00716E11" w:rsidRDefault="00357D19" w:rsidP="006D1C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16E11">
                        <w:rPr>
                          <w:rFonts w:ascii="Arial" w:hAnsi="Arial" w:cs="Arial"/>
                        </w:rPr>
                        <w:t xml:space="preserve">Ratings for </w:t>
                      </w:r>
                      <w:r w:rsidR="006D1C17" w:rsidRPr="00716E11">
                        <w:rPr>
                          <w:rFonts w:ascii="Arial" w:hAnsi="Arial" w:cs="Arial"/>
                        </w:rPr>
                        <w:t>J</w:t>
                      </w:r>
                      <w:r w:rsidR="004075AC" w:rsidRPr="00716E11">
                        <w:rPr>
                          <w:rFonts w:ascii="Arial" w:hAnsi="Arial" w:cs="Arial"/>
                        </w:rPr>
                        <w:t>ennifer</w:t>
                      </w:r>
                    </w:p>
                  </w:txbxContent>
                </v:textbox>
              </v:shape>
            </w:pict>
          </mc:Fallback>
        </mc:AlternateContent>
      </w:r>
      <w:r w:rsidR="00716E1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873BF9" wp14:editId="545727C0">
                <wp:simplePos x="0" y="0"/>
                <wp:positionH relativeFrom="column">
                  <wp:posOffset>-387118</wp:posOffset>
                </wp:positionH>
                <wp:positionV relativeFrom="paragraph">
                  <wp:posOffset>137290</wp:posOffset>
                </wp:positionV>
                <wp:extent cx="1895544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5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5F786" w14:textId="1565C866" w:rsidR="006D1C17" w:rsidRPr="00716E11" w:rsidRDefault="00357D19" w:rsidP="006D1C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16E11">
                              <w:rPr>
                                <w:rFonts w:ascii="Arial" w:hAnsi="Arial" w:cs="Arial"/>
                              </w:rPr>
                              <w:t xml:space="preserve">Ratings for </w:t>
                            </w:r>
                            <w:r w:rsidR="006D1C17" w:rsidRPr="00716E11"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="004075AC" w:rsidRPr="00716E1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30346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2F6458"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73BF9" id="_x0000_s1027" type="#_x0000_t202" style="position:absolute;margin-left:-30.5pt;margin-top:10.8pt;width:14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" filled="f" stroked="f">
                <v:textbox style="mso-fit-shape-to-text:t">
                  <w:txbxContent>
                    <w:p w14:paraId="1325F786" w14:textId="1565C866" w:rsidR="006D1C17" w:rsidRPr="00716E11" w:rsidRDefault="00357D19" w:rsidP="006D1C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16E11">
                        <w:rPr>
                          <w:rFonts w:ascii="Arial" w:hAnsi="Arial" w:cs="Arial"/>
                        </w:rPr>
                        <w:t xml:space="preserve">Ratings for </w:t>
                      </w:r>
                      <w:r w:rsidR="006D1C17" w:rsidRPr="00716E11">
                        <w:rPr>
                          <w:rFonts w:ascii="Arial" w:hAnsi="Arial" w:cs="Arial"/>
                        </w:rPr>
                        <w:t>J</w:t>
                      </w:r>
                      <w:r w:rsidR="004075AC" w:rsidRPr="00716E11">
                        <w:rPr>
                          <w:rFonts w:ascii="Arial" w:hAnsi="Arial" w:cs="Arial"/>
                        </w:rPr>
                        <w:t>o</w:t>
                      </w:r>
                      <w:r w:rsidR="00303461">
                        <w:rPr>
                          <w:rFonts w:ascii="Arial" w:hAnsi="Arial" w:cs="Arial"/>
                        </w:rPr>
                        <w:t>h</w:t>
                      </w:r>
                      <w:r w:rsidR="002F6458">
                        <w:rPr>
                          <w:rFonts w:ascii="Arial" w:hAnsi="Arial" w:cs="Arial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3D68BBEC" w14:textId="3145143E" w:rsidR="00EF4F07" w:rsidRDefault="00303461" w:rsidP="00DC5665">
      <w:pPr>
        <w:pStyle w:val="Normal1"/>
        <w:tabs>
          <w:tab w:val="num" w:pos="1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669B36" wp14:editId="06FD3FEF">
                <wp:simplePos x="0" y="0"/>
                <wp:positionH relativeFrom="margin">
                  <wp:posOffset>3368040</wp:posOffset>
                </wp:positionH>
                <wp:positionV relativeFrom="paragraph">
                  <wp:posOffset>42334</wp:posOffset>
                </wp:positionV>
                <wp:extent cx="2385060" cy="18211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A6332" w14:textId="7CC5A44D" w:rsidR="00357D19" w:rsidRPr="00AA7DEA" w:rsidRDefault="004075AC" w:rsidP="00357D19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Jo</w:t>
                            </w:r>
                            <w:r w:rsidR="008B33DF">
                              <w:rPr>
                                <w:b/>
                                <w:bCs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n</w:t>
                            </w:r>
                            <w:r w:rsidR="00357D19" w:rsidRPr="00AA7DEA">
                              <w:rPr>
                                <w:b/>
                                <w:bCs/>
                                <w:szCs w:val="22"/>
                              </w:rPr>
                              <w:t xml:space="preserve"> mean rating:</w:t>
                            </w:r>
                          </w:p>
                          <w:p w14:paraId="76AF9D5E" w14:textId="4A3526FE" w:rsidR="00357D19" w:rsidRDefault="00357D19" w:rsidP="00357D19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FD2727D" w14:textId="77777777" w:rsidR="00AA7DEA" w:rsidRDefault="00AA7DEA" w:rsidP="00357D19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9B2FDEF" w14:textId="2304E317" w:rsidR="00AA7DEA" w:rsidRPr="00AA7DEA" w:rsidRDefault="00AA7DEA" w:rsidP="00AA7DEA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AA7DEA">
                              <w:rPr>
                                <w:b/>
                                <w:bCs/>
                                <w:szCs w:val="22"/>
                              </w:rPr>
                              <w:t>J</w:t>
                            </w:r>
                            <w:r w:rsidR="004075AC">
                              <w:rPr>
                                <w:b/>
                                <w:bCs/>
                                <w:szCs w:val="22"/>
                              </w:rPr>
                              <w:t>ennifer</w:t>
                            </w:r>
                            <w:r w:rsidRPr="00AA7DEA">
                              <w:rPr>
                                <w:b/>
                                <w:bCs/>
                                <w:szCs w:val="22"/>
                              </w:rPr>
                              <w:t xml:space="preserve"> mean rating:</w:t>
                            </w:r>
                          </w:p>
                          <w:p w14:paraId="179186EF" w14:textId="1D10BB81" w:rsidR="00357D19" w:rsidRDefault="00357D19" w:rsidP="00357D19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5179B17" w14:textId="77777777" w:rsidR="00AA7DEA" w:rsidRPr="00357D19" w:rsidRDefault="00AA7DEA" w:rsidP="00357D19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31488C6" w14:textId="2E398591" w:rsidR="00AA7DEA" w:rsidRPr="00AA7DEA" w:rsidRDefault="00AA7DEA" w:rsidP="00AA7DEA">
                            <w:pPr>
                              <w:pStyle w:val="Normal1"/>
                              <w:tabs>
                                <w:tab w:val="num" w:pos="1080"/>
                              </w:tabs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Difference</w:t>
                            </w:r>
                            <w:r w:rsidR="004075AC">
                              <w:rPr>
                                <w:b/>
                                <w:bCs/>
                                <w:szCs w:val="22"/>
                              </w:rPr>
                              <w:t xml:space="preserve"> (Jo</w:t>
                            </w:r>
                            <w:r w:rsidR="00303461">
                              <w:rPr>
                                <w:b/>
                                <w:bCs/>
                                <w:szCs w:val="22"/>
                              </w:rPr>
                              <w:t>h</w:t>
                            </w:r>
                            <w:r w:rsidR="004075AC">
                              <w:rPr>
                                <w:b/>
                                <w:bCs/>
                                <w:szCs w:val="22"/>
                              </w:rPr>
                              <w:t>n – Jenn)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: </w:t>
                            </w:r>
                          </w:p>
                          <w:p w14:paraId="46BE9E10" w14:textId="7CCDED46" w:rsidR="00357D19" w:rsidRDefault="00357D19" w:rsidP="00AA7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9B36" id="_x0000_s1028" type="#_x0000_t202" style="position:absolute;margin-left:265.2pt;margin-top:3.35pt;width:187.8pt;height:143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" filled="f" stroked="f">
                <v:textbox>
                  <w:txbxContent>
                    <w:p w14:paraId="0C5A6332" w14:textId="7CC5A44D" w:rsidR="00357D19" w:rsidRPr="00AA7DEA" w:rsidRDefault="004075AC" w:rsidP="00357D19">
                      <w:pPr>
                        <w:pStyle w:val="Normal1"/>
                        <w:tabs>
                          <w:tab w:val="num" w:pos="1080"/>
                        </w:tabs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Jo</w:t>
                      </w:r>
                      <w:r w:rsidR="008B33DF">
                        <w:rPr>
                          <w:b/>
                          <w:bCs/>
                          <w:szCs w:val="22"/>
                        </w:rPr>
                        <w:t>h</w:t>
                      </w:r>
                      <w:r>
                        <w:rPr>
                          <w:b/>
                          <w:bCs/>
                          <w:szCs w:val="22"/>
                        </w:rPr>
                        <w:t>n</w:t>
                      </w:r>
                      <w:r w:rsidR="00357D19" w:rsidRPr="00AA7DEA">
                        <w:rPr>
                          <w:b/>
                          <w:bCs/>
                          <w:szCs w:val="22"/>
                        </w:rPr>
                        <w:t xml:space="preserve"> mean rating:</w:t>
                      </w:r>
                    </w:p>
                    <w:p w14:paraId="76AF9D5E" w14:textId="4A3526FE" w:rsidR="00357D19" w:rsidRDefault="00357D19" w:rsidP="00357D19">
                      <w:pPr>
                        <w:pStyle w:val="Normal1"/>
                        <w:tabs>
                          <w:tab w:val="num" w:pos="1080"/>
                        </w:tabs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7FD2727D" w14:textId="77777777" w:rsidR="00AA7DEA" w:rsidRDefault="00AA7DEA" w:rsidP="00357D19">
                      <w:pPr>
                        <w:pStyle w:val="Normal1"/>
                        <w:tabs>
                          <w:tab w:val="num" w:pos="1080"/>
                        </w:tabs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59B2FDEF" w14:textId="2304E317" w:rsidR="00AA7DEA" w:rsidRPr="00AA7DEA" w:rsidRDefault="00AA7DEA" w:rsidP="00AA7DEA">
                      <w:pPr>
                        <w:pStyle w:val="Normal1"/>
                        <w:tabs>
                          <w:tab w:val="num" w:pos="1080"/>
                        </w:tabs>
                        <w:rPr>
                          <w:b/>
                          <w:bCs/>
                          <w:szCs w:val="22"/>
                        </w:rPr>
                      </w:pPr>
                      <w:r w:rsidRPr="00AA7DEA">
                        <w:rPr>
                          <w:b/>
                          <w:bCs/>
                          <w:szCs w:val="22"/>
                        </w:rPr>
                        <w:t>J</w:t>
                      </w:r>
                      <w:r w:rsidR="004075AC">
                        <w:rPr>
                          <w:b/>
                          <w:bCs/>
                          <w:szCs w:val="22"/>
                        </w:rPr>
                        <w:t>ennifer</w:t>
                      </w:r>
                      <w:r w:rsidRPr="00AA7DEA">
                        <w:rPr>
                          <w:b/>
                          <w:bCs/>
                          <w:szCs w:val="22"/>
                        </w:rPr>
                        <w:t xml:space="preserve"> mean rating:</w:t>
                      </w:r>
                    </w:p>
                    <w:p w14:paraId="179186EF" w14:textId="1D10BB81" w:rsidR="00357D19" w:rsidRDefault="00357D19" w:rsidP="00357D19">
                      <w:pPr>
                        <w:pStyle w:val="Normal1"/>
                        <w:tabs>
                          <w:tab w:val="num" w:pos="1080"/>
                        </w:tabs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75179B17" w14:textId="77777777" w:rsidR="00AA7DEA" w:rsidRPr="00357D19" w:rsidRDefault="00AA7DEA" w:rsidP="00357D19">
                      <w:pPr>
                        <w:pStyle w:val="Normal1"/>
                        <w:tabs>
                          <w:tab w:val="num" w:pos="1080"/>
                        </w:tabs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031488C6" w14:textId="2E398591" w:rsidR="00AA7DEA" w:rsidRPr="00AA7DEA" w:rsidRDefault="00AA7DEA" w:rsidP="00AA7DEA">
                      <w:pPr>
                        <w:pStyle w:val="Normal1"/>
                        <w:tabs>
                          <w:tab w:val="num" w:pos="1080"/>
                        </w:tabs>
                        <w:rPr>
                          <w:b/>
                          <w:bCs/>
                          <w:szCs w:val="22"/>
                        </w:rPr>
                      </w:pPr>
                      <w:r>
                        <w:rPr>
                          <w:b/>
                          <w:bCs/>
                          <w:szCs w:val="22"/>
                        </w:rPr>
                        <w:t>Difference</w:t>
                      </w:r>
                      <w:r w:rsidR="004075AC">
                        <w:rPr>
                          <w:b/>
                          <w:bCs/>
                          <w:szCs w:val="22"/>
                        </w:rPr>
                        <w:t xml:space="preserve"> (Jo</w:t>
                      </w:r>
                      <w:r w:rsidR="00303461">
                        <w:rPr>
                          <w:b/>
                          <w:bCs/>
                          <w:szCs w:val="22"/>
                        </w:rPr>
                        <w:t>h</w:t>
                      </w:r>
                      <w:r w:rsidR="004075AC">
                        <w:rPr>
                          <w:b/>
                          <w:bCs/>
                          <w:szCs w:val="22"/>
                        </w:rPr>
                        <w:t>n – Jenn)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: </w:t>
                      </w:r>
                    </w:p>
                    <w:p w14:paraId="46BE9E10" w14:textId="7CCDED46" w:rsidR="00357D19" w:rsidRDefault="00357D19" w:rsidP="00AA7DEA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5"/>
        <w:gridCol w:w="765"/>
        <w:gridCol w:w="766"/>
      </w:tblGrid>
      <w:tr w:rsidR="00EF4113" w14:paraId="6B9DC80C" w14:textId="77777777" w:rsidTr="00EF4113">
        <w:trPr>
          <w:trHeight w:val="476"/>
        </w:trPr>
        <w:tc>
          <w:tcPr>
            <w:tcW w:w="765" w:type="dxa"/>
          </w:tcPr>
          <w:p w14:paraId="2FAD3C3B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23EC6F43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40753049" w14:textId="770277BF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  <w:tr w:rsidR="00EF4113" w14:paraId="54DFE8D3" w14:textId="77777777" w:rsidTr="00EF4113">
        <w:trPr>
          <w:trHeight w:val="476"/>
        </w:trPr>
        <w:tc>
          <w:tcPr>
            <w:tcW w:w="765" w:type="dxa"/>
          </w:tcPr>
          <w:p w14:paraId="1F106CEC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542F5740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373310F6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  <w:tr w:rsidR="00EF4113" w14:paraId="6B562C4B" w14:textId="77777777" w:rsidTr="00EF4113">
        <w:trPr>
          <w:trHeight w:val="476"/>
        </w:trPr>
        <w:tc>
          <w:tcPr>
            <w:tcW w:w="765" w:type="dxa"/>
          </w:tcPr>
          <w:p w14:paraId="2CF3CD3B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20151D76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65180737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  <w:tr w:rsidR="00EF4113" w14:paraId="5D4DEB04" w14:textId="77777777" w:rsidTr="00EF4113">
        <w:trPr>
          <w:trHeight w:val="476"/>
        </w:trPr>
        <w:tc>
          <w:tcPr>
            <w:tcW w:w="765" w:type="dxa"/>
          </w:tcPr>
          <w:p w14:paraId="63EE1FBF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4144CECF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07BEAEAC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  <w:tr w:rsidR="00EF4113" w14:paraId="093EB2C4" w14:textId="77777777" w:rsidTr="00EF4113">
        <w:trPr>
          <w:trHeight w:val="476"/>
        </w:trPr>
        <w:tc>
          <w:tcPr>
            <w:tcW w:w="765" w:type="dxa"/>
          </w:tcPr>
          <w:p w14:paraId="113DF390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10B59F80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22B4B038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  <w:tr w:rsidR="00EF4113" w14:paraId="73DA2E60" w14:textId="77777777" w:rsidTr="00EF4113">
        <w:trPr>
          <w:trHeight w:val="476"/>
        </w:trPr>
        <w:tc>
          <w:tcPr>
            <w:tcW w:w="765" w:type="dxa"/>
          </w:tcPr>
          <w:p w14:paraId="455CC2E6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12ADC627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2F977C6B" w14:textId="77777777" w:rsidR="00EF4113" w:rsidRDefault="00EF4113" w:rsidP="00DC5665">
            <w:pPr>
              <w:pStyle w:val="Normal1"/>
              <w:tabs>
                <w:tab w:val="num" w:pos="10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4189" w:tblpY="-2904"/>
        <w:tblW w:w="0" w:type="auto"/>
        <w:tblLook w:val="04A0" w:firstRow="1" w:lastRow="0" w:firstColumn="1" w:lastColumn="0" w:noHBand="0" w:noVBand="1"/>
      </w:tblPr>
      <w:tblGrid>
        <w:gridCol w:w="765"/>
        <w:gridCol w:w="765"/>
        <w:gridCol w:w="766"/>
      </w:tblGrid>
      <w:tr w:rsidR="00EF4113" w14:paraId="785BEA84" w14:textId="77777777" w:rsidTr="00EF4113">
        <w:trPr>
          <w:trHeight w:val="476"/>
        </w:trPr>
        <w:tc>
          <w:tcPr>
            <w:tcW w:w="765" w:type="dxa"/>
          </w:tcPr>
          <w:p w14:paraId="67080177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392D2672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1428B2B1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  <w:tr w:rsidR="00EF4113" w14:paraId="34ECEC3E" w14:textId="77777777" w:rsidTr="00EF4113">
        <w:trPr>
          <w:trHeight w:val="476"/>
        </w:trPr>
        <w:tc>
          <w:tcPr>
            <w:tcW w:w="765" w:type="dxa"/>
          </w:tcPr>
          <w:p w14:paraId="7940CF53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465E8948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33C558D0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  <w:tr w:rsidR="00EF4113" w14:paraId="4A4307AC" w14:textId="77777777" w:rsidTr="00EF4113">
        <w:trPr>
          <w:trHeight w:val="476"/>
        </w:trPr>
        <w:tc>
          <w:tcPr>
            <w:tcW w:w="765" w:type="dxa"/>
          </w:tcPr>
          <w:p w14:paraId="002FE7B6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48D8D4C8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4167E82E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  <w:tr w:rsidR="00EF4113" w14:paraId="6C3C0158" w14:textId="77777777" w:rsidTr="00EF4113">
        <w:trPr>
          <w:trHeight w:val="476"/>
        </w:trPr>
        <w:tc>
          <w:tcPr>
            <w:tcW w:w="765" w:type="dxa"/>
          </w:tcPr>
          <w:p w14:paraId="088A3EF5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3A9DFEF1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5A4A3765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  <w:tr w:rsidR="00EF4113" w14:paraId="6575BBF5" w14:textId="77777777" w:rsidTr="00EF4113">
        <w:trPr>
          <w:trHeight w:val="476"/>
        </w:trPr>
        <w:tc>
          <w:tcPr>
            <w:tcW w:w="765" w:type="dxa"/>
          </w:tcPr>
          <w:p w14:paraId="550C7D23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5B297E68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61E33BB0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  <w:tr w:rsidR="00EF4113" w14:paraId="11856893" w14:textId="77777777" w:rsidTr="00EF4113">
        <w:trPr>
          <w:trHeight w:val="476"/>
        </w:trPr>
        <w:tc>
          <w:tcPr>
            <w:tcW w:w="765" w:type="dxa"/>
          </w:tcPr>
          <w:p w14:paraId="70B88ADB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5" w:type="dxa"/>
          </w:tcPr>
          <w:p w14:paraId="72B3E020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  <w:tc>
          <w:tcPr>
            <w:tcW w:w="766" w:type="dxa"/>
          </w:tcPr>
          <w:p w14:paraId="79AA3378" w14:textId="77777777" w:rsidR="00EF4113" w:rsidRDefault="00EF4113" w:rsidP="00EF4113">
            <w:pPr>
              <w:pStyle w:val="Normal1"/>
              <w:tabs>
                <w:tab w:val="num" w:pos="1080"/>
              </w:tabs>
            </w:pPr>
          </w:p>
        </w:tc>
      </w:tr>
    </w:tbl>
    <w:p w14:paraId="1D9D1CB9" w14:textId="71EB2CD4" w:rsidR="00EF4113" w:rsidRDefault="00EF4113" w:rsidP="00DC5665">
      <w:pPr>
        <w:pStyle w:val="Normal1"/>
        <w:tabs>
          <w:tab w:val="num" w:pos="1080"/>
        </w:tabs>
      </w:pPr>
    </w:p>
    <w:p w14:paraId="7283373A" w14:textId="128A0279" w:rsidR="006D1C17" w:rsidRDefault="00357D19" w:rsidP="00DC5665">
      <w:pPr>
        <w:pStyle w:val="Normal1"/>
        <w:tabs>
          <w:tab w:val="num" w:pos="1080"/>
        </w:tabs>
      </w:pPr>
      <w:r>
        <w:t xml:space="preserve">Is the difference between these mean ratings </w:t>
      </w:r>
      <w:r w:rsidRPr="00357D19">
        <w:rPr>
          <w:b/>
          <w:bCs/>
        </w:rPr>
        <w:t>statistically significant</w:t>
      </w:r>
      <w:r>
        <w:t xml:space="preserve">? To decide this, we will do a </w:t>
      </w:r>
      <w:r w:rsidRPr="00DE11A1">
        <w:t xml:space="preserve">simulation </w:t>
      </w:r>
      <w:r>
        <w:t xml:space="preserve">with the data.  </w:t>
      </w:r>
    </w:p>
    <w:p w14:paraId="1E661AE6" w14:textId="15EA8B66" w:rsidR="00EF4113" w:rsidRDefault="00EF4113" w:rsidP="006F23A4">
      <w:pPr>
        <w:pStyle w:val="Normal1"/>
        <w:rPr>
          <w:b/>
        </w:rPr>
      </w:pPr>
    </w:p>
    <w:p w14:paraId="61F275D6" w14:textId="70088BC8" w:rsidR="00DE11A1" w:rsidRDefault="00DE11A1" w:rsidP="006F23A4">
      <w:pPr>
        <w:pStyle w:val="Normal1"/>
        <w:rPr>
          <w:b/>
        </w:rPr>
      </w:pPr>
      <w:r>
        <w:rPr>
          <w:b/>
        </w:rPr>
        <w:t>Simulation:</w:t>
      </w:r>
    </w:p>
    <w:p w14:paraId="62EC9B0D" w14:textId="58F7F238" w:rsidR="006F23A4" w:rsidRDefault="006F23A4" w:rsidP="006F23A4">
      <w:pPr>
        <w:pStyle w:val="Normal1"/>
      </w:pPr>
      <w:r>
        <w:t xml:space="preserve">Step 1: </w:t>
      </w:r>
      <w:r w:rsidR="00E46478">
        <w:t>We will use</w:t>
      </w:r>
      <w:r>
        <w:t xml:space="preserve"> index cards to represent the </w:t>
      </w:r>
      <w:r w:rsidR="00E46478">
        <w:t>different ratings in this experiment</w:t>
      </w:r>
      <w:r>
        <w:t xml:space="preserve">. On each card, write one of the </w:t>
      </w:r>
      <w:r w:rsidR="00E46478">
        <w:t xml:space="preserve">ratings listed in the above tables (for both </w:t>
      </w:r>
      <w:r w:rsidR="00716E11">
        <w:t>Jo</w:t>
      </w:r>
      <w:r w:rsidR="00303461">
        <w:t>h</w:t>
      </w:r>
      <w:r w:rsidR="00716E11">
        <w:t>n</w:t>
      </w:r>
      <w:r w:rsidR="00E46478">
        <w:t xml:space="preserve"> and J</w:t>
      </w:r>
      <w:r w:rsidR="00716E11">
        <w:t>ennifer</w:t>
      </w:r>
      <w:r w:rsidR="00E46478">
        <w:t>)</w:t>
      </w:r>
      <w:r>
        <w:t xml:space="preserve">. </w:t>
      </w:r>
      <w:r w:rsidR="00E46478">
        <w:t>For example, if there were eight ratings of ‘3’ above, then eight index cards should have a ‘3’ on them.</w:t>
      </w:r>
    </w:p>
    <w:p w14:paraId="0A36A1E0" w14:textId="69542BA0" w:rsidR="009E4C63" w:rsidRDefault="009E4C63" w:rsidP="006F23A4">
      <w:pPr>
        <w:pStyle w:val="Normal1"/>
      </w:pPr>
    </w:p>
    <w:p w14:paraId="20E27648" w14:textId="3B142603" w:rsidR="006F23A4" w:rsidRDefault="006F23A4" w:rsidP="006F23A4">
      <w:pPr>
        <w:pStyle w:val="Normal1"/>
      </w:pPr>
      <w:r>
        <w:t>Step 2: Shuffle the cards and deal two</w:t>
      </w:r>
      <w:r w:rsidR="00EB30B5">
        <w:t xml:space="preserve"> even</w:t>
      </w:r>
      <w:r>
        <w:t xml:space="preserve"> piles. This represents randomly assigning the </w:t>
      </w:r>
      <w:r w:rsidR="00EB30B5">
        <w:t xml:space="preserve">ratings </w:t>
      </w:r>
      <w:r>
        <w:t xml:space="preserve">to the </w:t>
      </w:r>
      <w:proofErr w:type="gramStart"/>
      <w:r w:rsidR="00EB30B5">
        <w:t>two name</w:t>
      </w:r>
      <w:proofErr w:type="gramEnd"/>
      <w:r w:rsidR="00EB30B5">
        <w:t xml:space="preserve"> groups (</w:t>
      </w:r>
      <w:r>
        <w:t xml:space="preserve">assuming </w:t>
      </w:r>
      <w:r w:rsidR="00EB30B5">
        <w:t>gender do</w:t>
      </w:r>
      <w:r>
        <w:t xml:space="preserve">esn’t affect </w:t>
      </w:r>
      <w:r w:rsidR="00EB30B5">
        <w:t>the rating)</w:t>
      </w:r>
      <w:r>
        <w:t xml:space="preserve">. The first pile of </w:t>
      </w:r>
      <w:r w:rsidR="00EB30B5">
        <w:t>cards represents the “J</w:t>
      </w:r>
      <w:r w:rsidR="00755C5A">
        <w:t>o</w:t>
      </w:r>
      <w:r w:rsidR="00303461">
        <w:t>h</w:t>
      </w:r>
      <w:r w:rsidR="00755C5A">
        <w:t>n</w:t>
      </w:r>
      <w:r w:rsidR="00EB30B5">
        <w:t>” group</w:t>
      </w:r>
      <w:r>
        <w:t xml:space="preserve">, and the second pile </w:t>
      </w:r>
      <w:r w:rsidR="00EB30B5">
        <w:t>cards represents the “J</w:t>
      </w:r>
      <w:r w:rsidR="00755C5A">
        <w:t>ennifer</w:t>
      </w:r>
      <w:r w:rsidR="00EB30B5">
        <w:t>” group.</w:t>
      </w:r>
    </w:p>
    <w:p w14:paraId="23A6AE49" w14:textId="6CD02B81" w:rsidR="00EF4113" w:rsidRDefault="00EF4113" w:rsidP="006F23A4">
      <w:pPr>
        <w:pStyle w:val="Normal1"/>
      </w:pPr>
    </w:p>
    <w:p w14:paraId="7C842362" w14:textId="77777777" w:rsidR="006F23A4" w:rsidRDefault="006F23A4" w:rsidP="006F23A4">
      <w:pPr>
        <w:pStyle w:val="Normal1"/>
      </w:pPr>
      <w:r>
        <w:t>Step 3: Fill in the table below with your simulated data.</w:t>
      </w:r>
    </w:p>
    <w:tbl>
      <w:tblPr>
        <w:tblStyle w:val="TableGrid"/>
        <w:tblW w:w="9926" w:type="dxa"/>
        <w:tblInd w:w="-185" w:type="dxa"/>
        <w:tblLook w:val="04A0" w:firstRow="1" w:lastRow="0" w:firstColumn="1" w:lastColumn="0" w:noHBand="0" w:noVBand="1"/>
      </w:tblPr>
      <w:tblGrid>
        <w:gridCol w:w="1189"/>
        <w:gridCol w:w="484"/>
        <w:gridCol w:w="483"/>
        <w:gridCol w:w="483"/>
        <w:gridCol w:w="484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EF4113" w14:paraId="14C08B42" w14:textId="5BB5B2D9" w:rsidTr="004075AC">
        <w:trPr>
          <w:trHeight w:val="603"/>
        </w:trPr>
        <w:tc>
          <w:tcPr>
            <w:tcW w:w="1189" w:type="dxa"/>
            <w:vAlign w:val="center"/>
          </w:tcPr>
          <w:p w14:paraId="7C359C53" w14:textId="0269CDF3" w:rsidR="00EF4113" w:rsidRPr="00EB30B5" w:rsidRDefault="002F6458" w:rsidP="00EB30B5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</w:t>
            </w:r>
          </w:p>
        </w:tc>
        <w:tc>
          <w:tcPr>
            <w:tcW w:w="484" w:type="dxa"/>
          </w:tcPr>
          <w:p w14:paraId="2FBB17B6" w14:textId="77777777" w:rsidR="00EF4113" w:rsidRDefault="00EF4113" w:rsidP="006F23A4">
            <w:pPr>
              <w:pStyle w:val="Normal1"/>
            </w:pPr>
          </w:p>
        </w:tc>
        <w:tc>
          <w:tcPr>
            <w:tcW w:w="483" w:type="dxa"/>
          </w:tcPr>
          <w:p w14:paraId="378968D3" w14:textId="77777777" w:rsidR="00EF4113" w:rsidRDefault="00EF4113" w:rsidP="006F23A4">
            <w:pPr>
              <w:pStyle w:val="Normal1"/>
            </w:pPr>
          </w:p>
        </w:tc>
        <w:tc>
          <w:tcPr>
            <w:tcW w:w="483" w:type="dxa"/>
          </w:tcPr>
          <w:p w14:paraId="2D8739F9" w14:textId="77777777" w:rsidR="00EF4113" w:rsidRDefault="00EF4113" w:rsidP="006F23A4">
            <w:pPr>
              <w:pStyle w:val="Normal1"/>
            </w:pPr>
          </w:p>
        </w:tc>
        <w:tc>
          <w:tcPr>
            <w:tcW w:w="484" w:type="dxa"/>
          </w:tcPr>
          <w:p w14:paraId="37C7DEB3" w14:textId="77777777" w:rsidR="00EF4113" w:rsidRDefault="00EF4113" w:rsidP="006F23A4">
            <w:pPr>
              <w:pStyle w:val="Normal1"/>
            </w:pPr>
          </w:p>
        </w:tc>
        <w:tc>
          <w:tcPr>
            <w:tcW w:w="485" w:type="dxa"/>
          </w:tcPr>
          <w:p w14:paraId="09B73952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551EAC6B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14C97677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0FD274CC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17D7671E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3D9B956F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49B1D33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2DBC1CB9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24A6ADF7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296C9E85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470A1A39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99CE89A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43944B5D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2B1C0C72" w14:textId="77777777" w:rsidR="00EF4113" w:rsidRDefault="00EF4113" w:rsidP="006F23A4">
            <w:pPr>
              <w:pStyle w:val="Normal1"/>
            </w:pPr>
          </w:p>
        </w:tc>
      </w:tr>
      <w:tr w:rsidR="00EF4113" w14:paraId="33C85FF3" w14:textId="6E164D33" w:rsidTr="004075AC">
        <w:trPr>
          <w:trHeight w:val="594"/>
        </w:trPr>
        <w:tc>
          <w:tcPr>
            <w:tcW w:w="1189" w:type="dxa"/>
            <w:vAlign w:val="center"/>
          </w:tcPr>
          <w:p w14:paraId="39AB24D7" w14:textId="2BDA3453" w:rsidR="00EF4113" w:rsidRPr="00EB30B5" w:rsidRDefault="001D4C55" w:rsidP="00EB30B5"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Jennifer</w:t>
            </w:r>
          </w:p>
        </w:tc>
        <w:tc>
          <w:tcPr>
            <w:tcW w:w="484" w:type="dxa"/>
          </w:tcPr>
          <w:p w14:paraId="75B118FB" w14:textId="77777777" w:rsidR="00EF4113" w:rsidRDefault="00EF4113" w:rsidP="006F23A4">
            <w:pPr>
              <w:pStyle w:val="Normal1"/>
            </w:pPr>
          </w:p>
        </w:tc>
        <w:tc>
          <w:tcPr>
            <w:tcW w:w="483" w:type="dxa"/>
          </w:tcPr>
          <w:p w14:paraId="26183CF6" w14:textId="77777777" w:rsidR="00EF4113" w:rsidRDefault="00EF4113" w:rsidP="006F23A4">
            <w:pPr>
              <w:pStyle w:val="Normal1"/>
            </w:pPr>
          </w:p>
        </w:tc>
        <w:tc>
          <w:tcPr>
            <w:tcW w:w="483" w:type="dxa"/>
          </w:tcPr>
          <w:p w14:paraId="0AE772E0" w14:textId="77777777" w:rsidR="00EF4113" w:rsidRDefault="00EF4113" w:rsidP="006F23A4">
            <w:pPr>
              <w:pStyle w:val="Normal1"/>
            </w:pPr>
          </w:p>
        </w:tc>
        <w:tc>
          <w:tcPr>
            <w:tcW w:w="484" w:type="dxa"/>
          </w:tcPr>
          <w:p w14:paraId="6C2EB61E" w14:textId="77777777" w:rsidR="00EF4113" w:rsidRDefault="00EF4113" w:rsidP="006F23A4">
            <w:pPr>
              <w:pStyle w:val="Normal1"/>
            </w:pPr>
          </w:p>
        </w:tc>
        <w:tc>
          <w:tcPr>
            <w:tcW w:w="485" w:type="dxa"/>
          </w:tcPr>
          <w:p w14:paraId="570D8652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3CE6E782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014C3967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442C95B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713396F3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332ED59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89C8AEC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588A6111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4FBAA124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45C4C55C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28D427C0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E05B59B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6C14F8BC" w14:textId="77777777" w:rsidR="00EF4113" w:rsidRDefault="00EF4113" w:rsidP="006F23A4">
            <w:pPr>
              <w:pStyle w:val="Normal1"/>
            </w:pPr>
          </w:p>
        </w:tc>
        <w:tc>
          <w:tcPr>
            <w:tcW w:w="486" w:type="dxa"/>
          </w:tcPr>
          <w:p w14:paraId="7B974731" w14:textId="77777777" w:rsidR="00EF4113" w:rsidRDefault="00EF4113" w:rsidP="006F23A4">
            <w:pPr>
              <w:pStyle w:val="Normal1"/>
            </w:pPr>
          </w:p>
        </w:tc>
      </w:tr>
    </w:tbl>
    <w:p w14:paraId="3D1E6B22" w14:textId="31DA1285" w:rsidR="00EB30B5" w:rsidRDefault="00EB30B5" w:rsidP="00EB30B5">
      <w:pPr>
        <w:pStyle w:val="Normal1"/>
        <w:ind w:left="720"/>
      </w:pPr>
    </w:p>
    <w:p w14:paraId="2915C758" w14:textId="3A15B9F2" w:rsidR="006F23A4" w:rsidRDefault="006F23A4" w:rsidP="006F23A4">
      <w:pPr>
        <w:pStyle w:val="Normal1"/>
        <w:numPr>
          <w:ilvl w:val="0"/>
          <w:numId w:val="35"/>
        </w:numPr>
      </w:pPr>
      <w:r>
        <w:t>Find the mean for each group in your simulation and subtract the means (</w:t>
      </w:r>
      <w:r w:rsidR="004075AC">
        <w:t>J</w:t>
      </w:r>
      <w:r w:rsidR="001D4C55">
        <w:t>o</w:t>
      </w:r>
      <w:r w:rsidR="00303461">
        <w:t>h</w:t>
      </w:r>
      <w:r w:rsidR="001D4C55">
        <w:t>n</w:t>
      </w:r>
      <w:r w:rsidR="004075AC">
        <w:t xml:space="preserve"> - J</w:t>
      </w:r>
      <w:r w:rsidR="001D4C55">
        <w:t>enn</w:t>
      </w:r>
      <w:r>
        <w:t>).</w:t>
      </w:r>
    </w:p>
    <w:p w14:paraId="36C87FCC" w14:textId="77777777" w:rsidR="006F23A4" w:rsidRDefault="006F23A4" w:rsidP="006F23A4">
      <w:pPr>
        <w:pStyle w:val="Normal1"/>
      </w:pPr>
    </w:p>
    <w:p w14:paraId="44DB764C" w14:textId="77777777" w:rsidR="00FA2CE3" w:rsidRDefault="00FA2CE3" w:rsidP="006F23A4">
      <w:pPr>
        <w:pStyle w:val="Normal1"/>
      </w:pPr>
    </w:p>
    <w:p w14:paraId="32561C80" w14:textId="4AF6EBBF" w:rsidR="006F23A4" w:rsidRDefault="006F23A4" w:rsidP="006F23A4">
      <w:pPr>
        <w:pStyle w:val="Normal1"/>
        <w:numPr>
          <w:ilvl w:val="0"/>
          <w:numId w:val="35"/>
        </w:numPr>
      </w:pPr>
      <w:r>
        <w:t xml:space="preserve">Add your difference </w:t>
      </w:r>
      <w:r w:rsidR="004075AC">
        <w:t>between</w:t>
      </w:r>
      <w:r>
        <w:t xml:space="preserve"> means to the </w:t>
      </w:r>
      <w:proofErr w:type="spellStart"/>
      <w:r>
        <w:t>dotplot</w:t>
      </w:r>
      <w:proofErr w:type="spellEnd"/>
      <w:r>
        <w:t xml:space="preserve"> on the board.  Sketch the </w:t>
      </w:r>
      <w:proofErr w:type="spellStart"/>
      <w:r>
        <w:t>dotplot</w:t>
      </w:r>
      <w:proofErr w:type="spellEnd"/>
      <w:r>
        <w:t xml:space="preserve"> below.</w:t>
      </w:r>
    </w:p>
    <w:p w14:paraId="2C901AA4" w14:textId="77777777" w:rsidR="006F23A4" w:rsidRDefault="006F23A4" w:rsidP="006F23A4">
      <w:pPr>
        <w:pStyle w:val="Normal1"/>
      </w:pPr>
    </w:p>
    <w:p w14:paraId="2F5ACBA3" w14:textId="77777777" w:rsidR="006F23A4" w:rsidRDefault="006F23A4" w:rsidP="006F23A4">
      <w:pPr>
        <w:pStyle w:val="Normal1"/>
      </w:pPr>
    </w:p>
    <w:p w14:paraId="4942FFAF" w14:textId="77777777" w:rsidR="006F23A4" w:rsidRDefault="006F23A4" w:rsidP="006F23A4">
      <w:pPr>
        <w:pStyle w:val="Normal1"/>
      </w:pPr>
    </w:p>
    <w:p w14:paraId="2A57C3C1" w14:textId="77777777" w:rsidR="006F23A4" w:rsidRDefault="006F23A4" w:rsidP="006F23A4">
      <w:pPr>
        <w:pStyle w:val="Normal1"/>
      </w:pPr>
    </w:p>
    <w:p w14:paraId="03FD7B2A" w14:textId="77777777" w:rsidR="006F23A4" w:rsidRDefault="006F23A4" w:rsidP="006F23A4">
      <w:pPr>
        <w:pStyle w:val="Normal1"/>
      </w:pPr>
    </w:p>
    <w:p w14:paraId="2E6AA8A4" w14:textId="77777777" w:rsidR="006F23A4" w:rsidRDefault="006F23A4" w:rsidP="006F23A4">
      <w:pPr>
        <w:pStyle w:val="Normal1"/>
      </w:pPr>
    </w:p>
    <w:p w14:paraId="4CD45FC3" w14:textId="77777777" w:rsidR="006F23A4" w:rsidRDefault="006F23A4" w:rsidP="006F23A4">
      <w:pPr>
        <w:pStyle w:val="Normal1"/>
      </w:pPr>
    </w:p>
    <w:p w14:paraId="64199417" w14:textId="77777777" w:rsidR="006F23A4" w:rsidRDefault="006F23A4" w:rsidP="006F23A4">
      <w:pPr>
        <w:pStyle w:val="Normal1"/>
      </w:pPr>
    </w:p>
    <w:p w14:paraId="4453166A" w14:textId="77777777" w:rsidR="006F23A4" w:rsidRDefault="006F23A4" w:rsidP="006F23A4">
      <w:pPr>
        <w:pStyle w:val="Normal1"/>
      </w:pPr>
    </w:p>
    <w:p w14:paraId="428FB51A" w14:textId="77777777" w:rsidR="006F23A4" w:rsidRDefault="006F23A4" w:rsidP="006F23A4">
      <w:pPr>
        <w:pStyle w:val="Normal1"/>
      </w:pPr>
    </w:p>
    <w:p w14:paraId="1E23830F" w14:textId="77777777" w:rsidR="006F23A4" w:rsidRDefault="006F23A4" w:rsidP="00FA2CE3">
      <w:pPr>
        <w:pStyle w:val="Normal1"/>
        <w:ind w:left="720"/>
      </w:pPr>
      <w:r>
        <w:t>What does each dot represent?</w:t>
      </w:r>
    </w:p>
    <w:p w14:paraId="490E7925" w14:textId="77777777" w:rsidR="006F23A4" w:rsidRDefault="006F23A4" w:rsidP="006F23A4">
      <w:pPr>
        <w:pStyle w:val="Normal1"/>
      </w:pPr>
    </w:p>
    <w:p w14:paraId="7ECC89F2" w14:textId="77777777" w:rsidR="00FA2CE3" w:rsidRDefault="00FA2CE3" w:rsidP="006F23A4">
      <w:pPr>
        <w:pStyle w:val="Normal1"/>
      </w:pPr>
    </w:p>
    <w:p w14:paraId="07D50021" w14:textId="77777777" w:rsidR="006F23A4" w:rsidRDefault="006F23A4" w:rsidP="006F23A4">
      <w:pPr>
        <w:pStyle w:val="Normal1"/>
      </w:pPr>
    </w:p>
    <w:p w14:paraId="26932E31" w14:textId="02982C25" w:rsidR="00FA2CE3" w:rsidRPr="007838EA" w:rsidRDefault="006F23A4" w:rsidP="006F23A4">
      <w:pPr>
        <w:pStyle w:val="Normal1"/>
        <w:numPr>
          <w:ilvl w:val="0"/>
          <w:numId w:val="35"/>
        </w:numPr>
      </w:pPr>
      <w:r>
        <w:rPr>
          <w:szCs w:val="22"/>
        </w:rPr>
        <w:t xml:space="preserve">What percentage of the dots are greater than or equal to the difference in means </w:t>
      </w:r>
      <w:r w:rsidR="001D4C55">
        <w:rPr>
          <w:szCs w:val="22"/>
        </w:rPr>
        <w:t>we found in our experiment</w:t>
      </w:r>
      <w:r>
        <w:rPr>
          <w:szCs w:val="22"/>
        </w:rPr>
        <w:t>?</w:t>
      </w:r>
    </w:p>
    <w:p w14:paraId="775FC83E" w14:textId="77777777" w:rsidR="00FA2CE3" w:rsidRDefault="00FA2CE3" w:rsidP="006F23A4">
      <w:pPr>
        <w:pStyle w:val="Normal1"/>
        <w:rPr>
          <w:szCs w:val="22"/>
        </w:rPr>
      </w:pPr>
    </w:p>
    <w:p w14:paraId="3091E670" w14:textId="77777777" w:rsidR="00FA2CE3" w:rsidRDefault="00FA2CE3" w:rsidP="007B14B9">
      <w:pPr>
        <w:pStyle w:val="Normal1"/>
        <w:ind w:firstLine="720"/>
        <w:rPr>
          <w:szCs w:val="22"/>
        </w:rPr>
      </w:pPr>
      <w:r>
        <w:rPr>
          <w:szCs w:val="22"/>
        </w:rPr>
        <w:t>Interpret this percentage:</w:t>
      </w:r>
    </w:p>
    <w:p w14:paraId="68423086" w14:textId="77777777" w:rsidR="006F23A4" w:rsidRDefault="006F23A4" w:rsidP="006F23A4">
      <w:pPr>
        <w:pStyle w:val="Normal1"/>
        <w:rPr>
          <w:szCs w:val="22"/>
        </w:rPr>
      </w:pPr>
    </w:p>
    <w:p w14:paraId="4E4C7CB7" w14:textId="77777777" w:rsidR="00FA2CE3" w:rsidRDefault="00FA2CE3" w:rsidP="006F23A4">
      <w:pPr>
        <w:pStyle w:val="Normal1"/>
        <w:rPr>
          <w:szCs w:val="22"/>
        </w:rPr>
      </w:pPr>
    </w:p>
    <w:p w14:paraId="675951DE" w14:textId="77777777" w:rsidR="007B14B9" w:rsidRDefault="007B14B9" w:rsidP="006F23A4">
      <w:pPr>
        <w:pStyle w:val="Normal1"/>
        <w:rPr>
          <w:szCs w:val="22"/>
        </w:rPr>
      </w:pPr>
    </w:p>
    <w:p w14:paraId="68A6A63C" w14:textId="77777777" w:rsidR="006F23A4" w:rsidRDefault="006F23A4" w:rsidP="006F23A4">
      <w:pPr>
        <w:pStyle w:val="Normal1"/>
        <w:rPr>
          <w:szCs w:val="22"/>
        </w:rPr>
      </w:pPr>
    </w:p>
    <w:p w14:paraId="5C443DE9" w14:textId="26272657" w:rsidR="006F23A4" w:rsidRPr="006F23A4" w:rsidRDefault="006F23A4" w:rsidP="006F23A4">
      <w:pPr>
        <w:pStyle w:val="Normal1"/>
        <w:numPr>
          <w:ilvl w:val="0"/>
          <w:numId w:val="35"/>
        </w:numPr>
      </w:pPr>
      <w:r>
        <w:rPr>
          <w:szCs w:val="22"/>
        </w:rPr>
        <w:t xml:space="preserve">Do you think the difference </w:t>
      </w:r>
      <w:r w:rsidR="001D4C55">
        <w:rPr>
          <w:szCs w:val="22"/>
        </w:rPr>
        <w:t xml:space="preserve">between </w:t>
      </w:r>
      <w:r>
        <w:rPr>
          <w:szCs w:val="22"/>
        </w:rPr>
        <w:t>mean</w:t>
      </w:r>
      <w:r w:rsidR="001D4C55">
        <w:rPr>
          <w:szCs w:val="22"/>
        </w:rPr>
        <w:t xml:space="preserve"> ‘</w:t>
      </w:r>
      <w:proofErr w:type="spellStart"/>
      <w:r w:rsidR="001D4C55">
        <w:rPr>
          <w:szCs w:val="22"/>
        </w:rPr>
        <w:t>hireability</w:t>
      </w:r>
      <w:proofErr w:type="spellEnd"/>
      <w:r w:rsidR="001D4C55">
        <w:rPr>
          <w:szCs w:val="22"/>
        </w:rPr>
        <w:t>’ ratings</w:t>
      </w:r>
      <w:r>
        <w:rPr>
          <w:szCs w:val="22"/>
        </w:rPr>
        <w:t xml:space="preserve"> we found from our experiment is due to </w:t>
      </w:r>
      <w:r w:rsidR="001D4C55">
        <w:rPr>
          <w:szCs w:val="22"/>
        </w:rPr>
        <w:t xml:space="preserve">the name </w:t>
      </w:r>
      <w:r>
        <w:rPr>
          <w:szCs w:val="22"/>
        </w:rPr>
        <w:t>or has it occurred purely by chance?</w:t>
      </w:r>
      <w:r w:rsidR="00FA2CE3">
        <w:rPr>
          <w:szCs w:val="22"/>
        </w:rPr>
        <w:t xml:space="preserve"> Explain.</w:t>
      </w:r>
    </w:p>
    <w:p w14:paraId="410805FC" w14:textId="77777777" w:rsidR="006F23A4" w:rsidRDefault="006F23A4" w:rsidP="006F23A4">
      <w:pPr>
        <w:pStyle w:val="Normal1"/>
      </w:pPr>
    </w:p>
    <w:p w14:paraId="6BDA756D" w14:textId="77777777" w:rsidR="006F23A4" w:rsidRDefault="006F23A4" w:rsidP="006F23A4">
      <w:pPr>
        <w:pStyle w:val="Normal1"/>
      </w:pPr>
    </w:p>
    <w:p w14:paraId="36D7D17B" w14:textId="22E22D0F" w:rsidR="006F23A4" w:rsidRDefault="006F23A4" w:rsidP="006F23A4">
      <w:pPr>
        <w:pStyle w:val="Normal1"/>
      </w:pPr>
    </w:p>
    <w:p w14:paraId="59E752F8" w14:textId="77777777" w:rsidR="007838EA" w:rsidRDefault="007838EA" w:rsidP="006F23A4">
      <w:pPr>
        <w:pStyle w:val="Normal1"/>
      </w:pPr>
    </w:p>
    <w:p w14:paraId="09C6A91F" w14:textId="2552B1C0" w:rsidR="00DE11A1" w:rsidRDefault="00DE11A1" w:rsidP="006F23A4">
      <w:pPr>
        <w:pStyle w:val="Normal1"/>
      </w:pPr>
    </w:p>
    <w:p w14:paraId="7079E206" w14:textId="77777777" w:rsidR="00DE11A1" w:rsidRDefault="00DE11A1" w:rsidP="006F23A4">
      <w:pPr>
        <w:pStyle w:val="Normal1"/>
      </w:pPr>
    </w:p>
    <w:p w14:paraId="3D6F3088" w14:textId="5775320A" w:rsidR="00DE11A1" w:rsidRPr="006F23A4" w:rsidRDefault="00DE11A1" w:rsidP="00DE11A1">
      <w:pPr>
        <w:pStyle w:val="Normal1"/>
        <w:numPr>
          <w:ilvl w:val="0"/>
          <w:numId w:val="35"/>
        </w:numPr>
      </w:pPr>
      <w:r>
        <w:rPr>
          <w:szCs w:val="22"/>
        </w:rPr>
        <w:t xml:space="preserve">In the original Yale study, </w:t>
      </w:r>
      <w:r>
        <w:t>applications</w:t>
      </w:r>
      <w:r w:rsidR="00C93004">
        <w:t xml:space="preserve"> were sent</w:t>
      </w:r>
      <w:r>
        <w:t xml:space="preserve"> to STEM faculty at various Universities for a lab manager position. </w:t>
      </w:r>
      <w:r w:rsidR="00674B5F">
        <w:t>Among the 127 faculty that were randomly assigned either Jenn/John materials, t</w:t>
      </w:r>
      <w:r w:rsidR="004B25F4">
        <w:t>he mean ‘</w:t>
      </w:r>
      <w:proofErr w:type="spellStart"/>
      <w:r w:rsidR="004B25F4">
        <w:t>hireability</w:t>
      </w:r>
      <w:proofErr w:type="spellEnd"/>
      <w:r w:rsidR="004B25F4">
        <w:t xml:space="preserve">’ rating for John was 3.78 and for Jenn was 2.93. </w:t>
      </w:r>
      <w:r w:rsidR="00A35DDF">
        <w:t xml:space="preserve">Is this evidence </w:t>
      </w:r>
      <w:r w:rsidR="00A35DDF" w:rsidRPr="00A35DDF">
        <w:rPr>
          <w:b/>
          <w:bCs/>
        </w:rPr>
        <w:t>more convincing or less convincing</w:t>
      </w:r>
      <w:r w:rsidR="00A35DDF">
        <w:t xml:space="preserve"> of gender bias than the data from our class experiment? Explain.</w:t>
      </w:r>
    </w:p>
    <w:p w14:paraId="108C3154" w14:textId="12E7783C" w:rsidR="006F23A4" w:rsidRDefault="006F23A4" w:rsidP="006F23A4">
      <w:pPr>
        <w:pStyle w:val="Normal1"/>
      </w:pPr>
    </w:p>
    <w:p w14:paraId="54FC63F2" w14:textId="7193260F" w:rsidR="00DE11A1" w:rsidRDefault="00DE11A1" w:rsidP="006F23A4">
      <w:pPr>
        <w:pStyle w:val="Normal1"/>
      </w:pPr>
    </w:p>
    <w:p w14:paraId="352803E9" w14:textId="5B2AE23A" w:rsidR="00DE11A1" w:rsidRDefault="00DE11A1" w:rsidP="006F23A4">
      <w:pPr>
        <w:pStyle w:val="Normal1"/>
      </w:pPr>
    </w:p>
    <w:p w14:paraId="1735AA15" w14:textId="00CAA766" w:rsidR="00DE11A1" w:rsidRDefault="00DE11A1" w:rsidP="006F23A4">
      <w:pPr>
        <w:pStyle w:val="Normal1"/>
      </w:pPr>
    </w:p>
    <w:p w14:paraId="79849745" w14:textId="6EAC1A24" w:rsidR="00DE11A1" w:rsidRDefault="00DE11A1" w:rsidP="006F23A4">
      <w:pPr>
        <w:pStyle w:val="Normal1"/>
      </w:pPr>
    </w:p>
    <w:p w14:paraId="6D4D2E97" w14:textId="4EA06652" w:rsidR="009949AB" w:rsidRPr="003848BD" w:rsidRDefault="009949AB" w:rsidP="009949AB">
      <w:pPr>
        <w:ind w:left="-270"/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62EAB" wp14:editId="438745D0">
                <wp:simplePos x="0" y="0"/>
                <wp:positionH relativeFrom="column">
                  <wp:posOffset>-339090</wp:posOffset>
                </wp:positionH>
                <wp:positionV relativeFrom="paragraph">
                  <wp:posOffset>333375</wp:posOffset>
                </wp:positionV>
                <wp:extent cx="6619875" cy="159131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964C" w14:textId="453D2777" w:rsidR="009949AB" w:rsidRPr="008F5DCE" w:rsidRDefault="008B33DF" w:rsidP="009949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</w:t>
                            </w:r>
                            <w:r w:rsidR="009949AB" w:rsidRPr="008F5DCE">
                              <w:rPr>
                                <w:rFonts w:ascii="Arial" w:hAnsi="Arial" w:cs="Arial"/>
                              </w:rPr>
                              <w:t xml:space="preserve"> Ideas: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2EAB" id="_x0000_s1029" type="#_x0000_t202" style="position:absolute;left:0;text-align:left;margin-left:-26.7pt;margin-top:26.25pt;width:521.25pt;height:12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">
                <v:textbox>
                  <w:txbxContent>
                    <w:p w14:paraId="0793964C" w14:textId="453D2777" w:rsidR="009949AB" w:rsidRPr="008F5DCE" w:rsidRDefault="008B33DF" w:rsidP="009949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</w:t>
                      </w:r>
                      <w:r w:rsidR="009949AB" w:rsidRPr="008F5DCE">
                        <w:rPr>
                          <w:rFonts w:ascii="Arial" w:hAnsi="Arial" w:cs="Arial"/>
                        </w:rPr>
                        <w:t xml:space="preserve"> Ideas: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CE3">
        <w:rPr>
          <w:rFonts w:ascii="Arial" w:hAnsi="Arial" w:cs="Arial"/>
          <w:sz w:val="36"/>
          <w:szCs w:val="36"/>
        </w:rPr>
        <w:t>Inference for Experiments</w:t>
      </w:r>
    </w:p>
    <w:p w14:paraId="45015735" w14:textId="77777777" w:rsidR="009949AB" w:rsidRPr="009949AB" w:rsidRDefault="009949AB" w:rsidP="009949AB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5F7B6BF0" w14:textId="77777777" w:rsidR="005F2CA4" w:rsidRDefault="005F2CA4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1CE8AE4E" w14:textId="10C58A37" w:rsidR="005F2CA4" w:rsidRPr="005F2CA4" w:rsidRDefault="00290447" w:rsidP="0025651C">
      <w:pPr>
        <w:pStyle w:val="ListParagraph"/>
        <w:spacing w:line="276" w:lineRule="auto"/>
        <w:ind w:left="-180" w:right="-18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The following is an example of A/B testing</w:t>
      </w:r>
      <w:r w:rsidR="00E30C9B">
        <w:rPr>
          <w:rFonts w:ascii="Arial" w:hAnsi="Arial" w:cs="Arial"/>
          <w:color w:val="000000"/>
          <w:sz w:val="22"/>
          <w:szCs w:val="20"/>
        </w:rPr>
        <w:t xml:space="preserve">, which is </w:t>
      </w:r>
      <w:r>
        <w:rPr>
          <w:rFonts w:ascii="Arial" w:hAnsi="Arial" w:cs="Arial"/>
          <w:color w:val="000000"/>
          <w:sz w:val="22"/>
          <w:szCs w:val="20"/>
        </w:rPr>
        <w:t xml:space="preserve">a common </w:t>
      </w:r>
      <w:r w:rsidR="00E30C9B">
        <w:rPr>
          <w:rFonts w:ascii="Arial" w:hAnsi="Arial" w:cs="Arial"/>
          <w:color w:val="000000"/>
          <w:sz w:val="22"/>
          <w:szCs w:val="20"/>
        </w:rPr>
        <w:t>data science</w:t>
      </w:r>
      <w:r>
        <w:rPr>
          <w:rFonts w:ascii="Arial" w:hAnsi="Arial" w:cs="Arial"/>
          <w:color w:val="000000"/>
          <w:sz w:val="22"/>
          <w:szCs w:val="20"/>
        </w:rPr>
        <w:t xml:space="preserve"> practice among tech and marketing companies. </w:t>
      </w:r>
      <w:r w:rsidR="00E30C9B">
        <w:rPr>
          <w:rFonts w:ascii="Arial" w:hAnsi="Arial" w:cs="Arial"/>
          <w:color w:val="000000"/>
          <w:sz w:val="22"/>
          <w:szCs w:val="20"/>
        </w:rPr>
        <w:t xml:space="preserve">The marketing team at Yelp came up with two new formats for displaying ads on its site - format A and format B. </w:t>
      </w:r>
      <w:r>
        <w:rPr>
          <w:rFonts w:ascii="Arial" w:hAnsi="Arial" w:cs="Arial"/>
          <w:color w:val="000000"/>
          <w:sz w:val="22"/>
          <w:szCs w:val="20"/>
        </w:rPr>
        <w:t>Before</w:t>
      </w:r>
      <w:r w:rsidR="00E30C9B">
        <w:rPr>
          <w:rFonts w:ascii="Arial" w:hAnsi="Arial" w:cs="Arial"/>
          <w:color w:val="000000"/>
          <w:sz w:val="22"/>
          <w:szCs w:val="20"/>
        </w:rPr>
        <w:t xml:space="preserve"> deciding on which format to use </w:t>
      </w:r>
      <w:r w:rsidR="005248F2">
        <w:rPr>
          <w:rFonts w:ascii="Arial" w:hAnsi="Arial" w:cs="Arial"/>
          <w:color w:val="000000"/>
          <w:sz w:val="22"/>
          <w:szCs w:val="20"/>
        </w:rPr>
        <w:t xml:space="preserve">across </w:t>
      </w:r>
      <w:r w:rsidR="00E30C9B">
        <w:rPr>
          <w:rFonts w:ascii="Arial" w:hAnsi="Arial" w:cs="Arial"/>
          <w:color w:val="000000"/>
          <w:sz w:val="22"/>
          <w:szCs w:val="20"/>
        </w:rPr>
        <w:t>its entire site</w:t>
      </w:r>
      <w:r>
        <w:rPr>
          <w:rFonts w:ascii="Arial" w:hAnsi="Arial" w:cs="Arial"/>
          <w:color w:val="000000"/>
          <w:sz w:val="22"/>
          <w:szCs w:val="20"/>
        </w:rPr>
        <w:t xml:space="preserve">, Yelp wants to test </w:t>
      </w:r>
      <w:r w:rsidR="00E30C9B">
        <w:rPr>
          <w:rFonts w:ascii="Arial" w:hAnsi="Arial" w:cs="Arial"/>
          <w:color w:val="000000"/>
          <w:sz w:val="22"/>
          <w:szCs w:val="20"/>
        </w:rPr>
        <w:t xml:space="preserve">which format would get </w:t>
      </w:r>
      <w:r w:rsidR="005248F2">
        <w:rPr>
          <w:rFonts w:ascii="Arial" w:hAnsi="Arial" w:cs="Arial"/>
          <w:color w:val="000000"/>
          <w:sz w:val="22"/>
          <w:szCs w:val="20"/>
        </w:rPr>
        <w:t xml:space="preserve">a higher rate of ad </w:t>
      </w:r>
      <w:r w:rsidR="00E30C9B">
        <w:rPr>
          <w:rFonts w:ascii="Arial" w:hAnsi="Arial" w:cs="Arial"/>
          <w:color w:val="000000"/>
          <w:sz w:val="22"/>
          <w:szCs w:val="20"/>
        </w:rPr>
        <w:t>clicks</w:t>
      </w:r>
      <w:r w:rsidR="005248F2">
        <w:rPr>
          <w:rFonts w:ascii="Arial" w:hAnsi="Arial" w:cs="Arial"/>
          <w:color w:val="000000"/>
          <w:sz w:val="22"/>
          <w:szCs w:val="20"/>
        </w:rPr>
        <w:t xml:space="preserve"> from users</w:t>
      </w:r>
      <w:r>
        <w:rPr>
          <w:rFonts w:ascii="Arial" w:hAnsi="Arial" w:cs="Arial"/>
          <w:color w:val="000000"/>
          <w:sz w:val="22"/>
          <w:szCs w:val="20"/>
        </w:rPr>
        <w:t>. To test this, the company randomly assigns 50 user accounts</w:t>
      </w:r>
      <w:r w:rsidR="00E30C9B">
        <w:rPr>
          <w:rFonts w:ascii="Arial" w:hAnsi="Arial" w:cs="Arial"/>
          <w:color w:val="000000"/>
          <w:sz w:val="22"/>
          <w:szCs w:val="20"/>
        </w:rPr>
        <w:t xml:space="preserve"> to see</w:t>
      </w:r>
      <w:r w:rsidR="005248F2">
        <w:rPr>
          <w:rFonts w:ascii="Arial" w:hAnsi="Arial" w:cs="Arial"/>
          <w:color w:val="000000"/>
          <w:sz w:val="22"/>
          <w:szCs w:val="20"/>
        </w:rPr>
        <w:t xml:space="preserve"> format A and 50 user accounts to see format B. After an hour, format A had 21 users click on an ad (</w:t>
      </w:r>
      <m:oMath>
        <m:acc>
          <m:accPr>
            <m:ctrlPr>
              <w:rPr>
                <w:rFonts w:ascii="Cambria Math" w:hAnsi="Cambria Math" w:cs="Arial"/>
                <w:i/>
                <w:color w:val="000000"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p</m:t>
            </m:r>
          </m:e>
        </m:acc>
        <m:r>
          <w:rPr>
            <w:rFonts w:ascii="Cambria Math" w:hAnsi="Cambria Math" w:cs="Arial"/>
            <w:color w:val="000000"/>
            <w:sz w:val="22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2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21</m:t>
            </m:r>
          </m:num>
          <m:den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50</m:t>
            </m:r>
          </m:den>
        </m:f>
        <m:r>
          <w:rPr>
            <w:rFonts w:ascii="Cambria Math" w:hAnsi="Cambria Math" w:cs="Arial"/>
            <w:color w:val="000000"/>
            <w:sz w:val="22"/>
            <w:szCs w:val="20"/>
          </w:rPr>
          <m:t>=42%)</m:t>
        </m:r>
      </m:oMath>
      <w:r w:rsidR="005248F2">
        <w:rPr>
          <w:rFonts w:ascii="Arial" w:hAnsi="Arial" w:cs="Arial"/>
          <w:color w:val="000000"/>
          <w:sz w:val="22"/>
          <w:szCs w:val="20"/>
        </w:rPr>
        <w:t>. Format B had 19 users click on an ad</w:t>
      </w:r>
      <w:r w:rsidR="004C1250">
        <w:rPr>
          <w:rFonts w:ascii="Arial" w:hAnsi="Arial" w:cs="Arial"/>
          <w:color w:val="000000"/>
          <w:sz w:val="22"/>
          <w:szCs w:val="20"/>
        </w:rPr>
        <w:t xml:space="preserve"> (</w:t>
      </w:r>
      <m:oMath>
        <m:acc>
          <m:accPr>
            <m:ctrlPr>
              <w:rPr>
                <w:rFonts w:ascii="Cambria Math" w:hAnsi="Cambria Math" w:cs="Arial"/>
                <w:i/>
                <w:color w:val="000000"/>
                <w:sz w:val="22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p</m:t>
            </m:r>
          </m:e>
        </m:acc>
        <m:r>
          <w:rPr>
            <w:rFonts w:ascii="Cambria Math" w:hAnsi="Cambria Math" w:cs="Arial"/>
            <w:color w:val="000000"/>
            <w:sz w:val="22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2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19</m:t>
            </m:r>
          </m:num>
          <m:den>
            <m:r>
              <w:rPr>
                <w:rFonts w:ascii="Cambria Math" w:hAnsi="Cambria Math" w:cs="Arial"/>
                <w:color w:val="000000"/>
                <w:sz w:val="22"/>
                <w:szCs w:val="20"/>
              </w:rPr>
              <m:t>50</m:t>
            </m:r>
          </m:den>
        </m:f>
        <m:r>
          <w:rPr>
            <w:rFonts w:ascii="Cambria Math" w:hAnsi="Cambria Math" w:cs="Arial"/>
            <w:color w:val="000000"/>
            <w:sz w:val="22"/>
            <w:szCs w:val="20"/>
          </w:rPr>
          <m:t>=38%)</m:t>
        </m:r>
      </m:oMath>
      <w:r w:rsidR="004C1250">
        <w:rPr>
          <w:rFonts w:ascii="Arial" w:hAnsi="Arial" w:cs="Arial"/>
          <w:color w:val="000000"/>
          <w:sz w:val="22"/>
          <w:szCs w:val="20"/>
        </w:rPr>
        <w:t xml:space="preserve">. </w:t>
      </w:r>
    </w:p>
    <w:p w14:paraId="2573B131" w14:textId="77777777" w:rsidR="005F2CA4" w:rsidRPr="0025651C" w:rsidRDefault="005F2CA4" w:rsidP="005F2CA4">
      <w:pPr>
        <w:spacing w:line="276" w:lineRule="auto"/>
        <w:ind w:left="720"/>
        <w:rPr>
          <w:rFonts w:ascii="Arial" w:hAnsi="Arial" w:cs="Arial"/>
          <w:color w:val="000000"/>
          <w:sz w:val="12"/>
          <w:szCs w:val="12"/>
        </w:rPr>
      </w:pPr>
    </w:p>
    <w:p w14:paraId="626169E2" w14:textId="04574366" w:rsidR="005F2CA4" w:rsidRDefault="004C1250" w:rsidP="0025651C">
      <w:pPr>
        <w:pStyle w:val="ListParagraph"/>
        <w:numPr>
          <w:ilvl w:val="0"/>
          <w:numId w:val="38"/>
        </w:numPr>
        <w:spacing w:line="276" w:lineRule="auto"/>
        <w:ind w:left="27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Calculate the difference (A – B) in proportion of users who clicked on an ad.</w:t>
      </w:r>
    </w:p>
    <w:p w14:paraId="4E27EF13" w14:textId="77777777" w:rsidR="005F2CA4" w:rsidRDefault="005F2CA4" w:rsidP="0025651C">
      <w:pPr>
        <w:spacing w:line="276" w:lineRule="auto"/>
        <w:ind w:left="270" w:hanging="360"/>
        <w:rPr>
          <w:rFonts w:ascii="Arial" w:hAnsi="Arial" w:cs="Arial"/>
          <w:color w:val="000000"/>
          <w:sz w:val="22"/>
          <w:szCs w:val="20"/>
        </w:rPr>
      </w:pPr>
    </w:p>
    <w:p w14:paraId="0BC0BAB1" w14:textId="7BC6C4F4" w:rsidR="00492A35" w:rsidRDefault="00492A35" w:rsidP="0025651C">
      <w:pPr>
        <w:spacing w:line="276" w:lineRule="auto"/>
        <w:ind w:left="270" w:hanging="360"/>
        <w:rPr>
          <w:rFonts w:ascii="Arial" w:hAnsi="Arial" w:cs="Arial"/>
          <w:color w:val="000000"/>
          <w:sz w:val="22"/>
          <w:szCs w:val="20"/>
        </w:rPr>
      </w:pPr>
    </w:p>
    <w:p w14:paraId="0657A575" w14:textId="174B5BAF" w:rsidR="005F2CA4" w:rsidRDefault="004C1250" w:rsidP="0025651C">
      <w:pPr>
        <w:pStyle w:val="ListParagraph"/>
        <w:numPr>
          <w:ilvl w:val="0"/>
          <w:numId w:val="38"/>
        </w:numPr>
        <w:spacing w:line="276" w:lineRule="auto"/>
        <w:ind w:left="270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>In your own words, explain what ‘statistically significant’ means. Before doing further calculations, do you believe the difference you calculated in part (a) is statistically significant? Explain.</w:t>
      </w:r>
    </w:p>
    <w:p w14:paraId="4109100E" w14:textId="02CDD326" w:rsidR="004C1250" w:rsidRDefault="004C1250" w:rsidP="004C1250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2D2A0BE8" w14:textId="4117987A" w:rsidR="00492A35" w:rsidRDefault="00492A35" w:rsidP="004C1250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41415EF4" w14:textId="03E4A04B" w:rsidR="00492A35" w:rsidRDefault="00492A35" w:rsidP="004C1250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100A1B61" w14:textId="4DA21D41" w:rsidR="004C1250" w:rsidRPr="000A1186" w:rsidRDefault="000A1186" w:rsidP="00652CE3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5167" behindDoc="0" locked="0" layoutInCell="1" allowOverlap="1" wp14:anchorId="0C37DF8F" wp14:editId="4820A99D">
            <wp:simplePos x="0" y="0"/>
            <wp:positionH relativeFrom="margin">
              <wp:posOffset>859355</wp:posOffset>
            </wp:positionH>
            <wp:positionV relativeFrom="paragraph">
              <wp:posOffset>913566</wp:posOffset>
            </wp:positionV>
            <wp:extent cx="4645419" cy="1227772"/>
            <wp:effectExtent l="0" t="0" r="317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5419" cy="12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250" w:rsidRPr="000A1186">
        <w:rPr>
          <w:rFonts w:ascii="Arial" w:hAnsi="Arial" w:cs="Arial"/>
          <w:color w:val="000000"/>
          <w:sz w:val="22"/>
          <w:szCs w:val="20"/>
        </w:rPr>
        <w:t>The following simulation was performed</w:t>
      </w:r>
      <w:r w:rsidR="00F372EE">
        <w:rPr>
          <w:rFonts w:ascii="Arial" w:hAnsi="Arial" w:cs="Arial"/>
          <w:color w:val="000000"/>
          <w:sz w:val="22"/>
          <w:szCs w:val="20"/>
        </w:rPr>
        <w:t xml:space="preserve"> assuming format A and format B are equally effective</w:t>
      </w:r>
      <w:r w:rsidR="004C1250" w:rsidRPr="000A1186">
        <w:rPr>
          <w:rFonts w:ascii="Arial" w:hAnsi="Arial" w:cs="Arial"/>
          <w:color w:val="000000"/>
          <w:sz w:val="22"/>
          <w:szCs w:val="20"/>
        </w:rPr>
        <w:t>: the individual outcomes from this experiment (‘click’ or ‘not click</w:t>
      </w:r>
      <w:r w:rsidR="0025651C">
        <w:rPr>
          <w:rFonts w:ascii="Arial" w:hAnsi="Arial" w:cs="Arial"/>
          <w:color w:val="000000"/>
          <w:sz w:val="22"/>
          <w:szCs w:val="20"/>
        </w:rPr>
        <w:t>ed</w:t>
      </w:r>
      <w:r w:rsidR="004C1250" w:rsidRPr="000A1186">
        <w:rPr>
          <w:rFonts w:ascii="Arial" w:hAnsi="Arial" w:cs="Arial"/>
          <w:color w:val="000000"/>
          <w:sz w:val="22"/>
          <w:szCs w:val="20"/>
        </w:rPr>
        <w:t xml:space="preserve">’) were randomly sorted into two groups (representing formats A and B). The proportion who ‘clicked’ were calculated in each group and then the difference was taken between the two groups’ proportions. This was repeated 100 times. </w:t>
      </w:r>
      <w:r w:rsidR="00492A35" w:rsidRPr="000A1186">
        <w:rPr>
          <w:rFonts w:ascii="Arial" w:hAnsi="Arial" w:cs="Arial"/>
          <w:color w:val="000000"/>
          <w:sz w:val="22"/>
          <w:szCs w:val="20"/>
        </w:rPr>
        <w:t xml:space="preserve">The resulting differences in proportions who clicked are displayed </w:t>
      </w:r>
      <w:r>
        <w:rPr>
          <w:rFonts w:ascii="Arial" w:hAnsi="Arial" w:cs="Arial"/>
          <w:color w:val="000000"/>
          <w:sz w:val="22"/>
          <w:szCs w:val="20"/>
        </w:rPr>
        <w:t>here</w:t>
      </w:r>
      <w:r w:rsidR="00492A35" w:rsidRPr="000A1186">
        <w:rPr>
          <w:rFonts w:ascii="Arial" w:hAnsi="Arial" w:cs="Arial"/>
          <w:color w:val="000000"/>
          <w:sz w:val="22"/>
          <w:szCs w:val="20"/>
        </w:rPr>
        <w:t>:</w:t>
      </w:r>
      <w:r w:rsidR="004C1250" w:rsidRPr="000A1186">
        <w:rPr>
          <w:rFonts w:ascii="Arial" w:hAnsi="Arial" w:cs="Arial"/>
          <w:color w:val="000000"/>
          <w:sz w:val="22"/>
          <w:szCs w:val="20"/>
        </w:rPr>
        <w:t xml:space="preserve"> </w:t>
      </w:r>
    </w:p>
    <w:p w14:paraId="6B731DB1" w14:textId="64F69087" w:rsidR="005F2CA4" w:rsidRDefault="005F2CA4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42CC645E" w14:textId="6C8C070D" w:rsidR="00492A35" w:rsidRDefault="00492A35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69E07A44" w14:textId="457729BA" w:rsidR="00492A35" w:rsidRDefault="00492A35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43DD1DA9" w14:textId="14C7C49F" w:rsidR="00492A35" w:rsidRDefault="00492A35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4ECED4A3" w14:textId="59F0490A" w:rsidR="00492A35" w:rsidRDefault="00492A35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722ED793" w14:textId="127A0C52" w:rsidR="00652CE3" w:rsidRDefault="00652CE3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6F375C09" w14:textId="39D2B297" w:rsidR="00652CE3" w:rsidRDefault="00652CE3" w:rsidP="005F2CA4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p w14:paraId="2BA179A9" w14:textId="3390F9FA" w:rsidR="00652CE3" w:rsidRDefault="00652CE3" w:rsidP="0025651C">
      <w:pPr>
        <w:pStyle w:val="ListParagraph"/>
        <w:numPr>
          <w:ilvl w:val="0"/>
          <w:numId w:val="38"/>
        </w:numPr>
        <w:spacing w:line="276" w:lineRule="auto"/>
        <w:ind w:left="270"/>
        <w:rPr>
          <w:rFonts w:ascii="Arial" w:hAnsi="Arial" w:cs="Arial"/>
          <w:color w:val="000000"/>
          <w:sz w:val="22"/>
          <w:szCs w:val="20"/>
        </w:rPr>
      </w:pPr>
      <w:r w:rsidRPr="000A1186">
        <w:rPr>
          <w:rFonts w:ascii="Arial" w:hAnsi="Arial" w:cs="Arial"/>
          <w:color w:val="000000"/>
          <w:sz w:val="22"/>
          <w:szCs w:val="20"/>
        </w:rPr>
        <w:t>Using the results from the simulation</w:t>
      </w:r>
      <w:r>
        <w:rPr>
          <w:rFonts w:ascii="Arial" w:hAnsi="Arial" w:cs="Arial"/>
          <w:color w:val="000000"/>
          <w:sz w:val="22"/>
          <w:szCs w:val="20"/>
        </w:rPr>
        <w:t xml:space="preserve">, do you believe the difference in proportions of users who clicked between formats A and B </w:t>
      </w:r>
      <w:r w:rsidR="000A1186">
        <w:rPr>
          <w:rFonts w:ascii="Arial" w:hAnsi="Arial" w:cs="Arial"/>
          <w:color w:val="000000"/>
          <w:sz w:val="22"/>
          <w:szCs w:val="20"/>
        </w:rPr>
        <w:t xml:space="preserve">is </w:t>
      </w:r>
      <w:r>
        <w:rPr>
          <w:rFonts w:ascii="Arial" w:hAnsi="Arial" w:cs="Arial"/>
          <w:color w:val="000000"/>
          <w:sz w:val="22"/>
          <w:szCs w:val="20"/>
        </w:rPr>
        <w:t>statistically significant</w:t>
      </w:r>
      <w:r w:rsidR="000A1186">
        <w:rPr>
          <w:rFonts w:ascii="Arial" w:hAnsi="Arial" w:cs="Arial"/>
          <w:color w:val="000000"/>
          <w:sz w:val="22"/>
          <w:szCs w:val="20"/>
        </w:rPr>
        <w:t xml:space="preserve">? </w:t>
      </w:r>
      <w:r>
        <w:rPr>
          <w:rFonts w:ascii="Arial" w:hAnsi="Arial" w:cs="Arial"/>
          <w:color w:val="000000"/>
          <w:sz w:val="22"/>
          <w:szCs w:val="20"/>
        </w:rPr>
        <w:t>Explain.</w:t>
      </w:r>
    </w:p>
    <w:p w14:paraId="26130C7F" w14:textId="2138A6DA" w:rsidR="009949AB" w:rsidRPr="000A1186" w:rsidRDefault="009949AB" w:rsidP="000A1186">
      <w:pPr>
        <w:spacing w:line="276" w:lineRule="auto"/>
        <w:rPr>
          <w:rFonts w:ascii="Arial" w:hAnsi="Arial" w:cs="Arial"/>
          <w:color w:val="000000"/>
          <w:sz w:val="22"/>
          <w:szCs w:val="20"/>
        </w:rPr>
      </w:pPr>
    </w:p>
    <w:sectPr w:rsidR="009949AB" w:rsidRPr="000A1186" w:rsidSect="00EF4113">
      <w:footerReference w:type="default" r:id="rId11"/>
      <w:type w:val="continuous"/>
      <w:pgSz w:w="12240" w:h="15840"/>
      <w:pgMar w:top="1008" w:right="1008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8C09E" w14:textId="77777777" w:rsidR="00B66BF4" w:rsidRDefault="00B66BF4">
      <w:r>
        <w:separator/>
      </w:r>
    </w:p>
  </w:endnote>
  <w:endnote w:type="continuationSeparator" w:id="0">
    <w:p w14:paraId="48023F78" w14:textId="77777777" w:rsidR="00B66BF4" w:rsidRDefault="00B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8D51" w14:textId="71CA670D" w:rsidR="00EF4113" w:rsidRPr="00DC049E" w:rsidRDefault="00DC049E" w:rsidP="00DC049E">
    <w:pPr>
      <w:pStyle w:val="Foo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C779F" wp14:editId="05D18BD3">
          <wp:simplePos x="0" y="0"/>
          <wp:positionH relativeFrom="margin">
            <wp:posOffset>4837853</wp:posOffset>
          </wp:positionH>
          <wp:positionV relativeFrom="paragraph">
            <wp:posOffset>-128270</wp:posOffset>
          </wp:positionV>
          <wp:extent cx="1329267" cy="703351"/>
          <wp:effectExtent l="0" t="0" r="4445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bined Logo (Venn Diagram).PNG"/>
                  <pic:cNvPicPr/>
                </pic:nvPicPr>
                <pic:blipFill rotWithShape="1">
                  <a:blip r:embed="rId1"/>
                  <a:srcRect l="6668" t="14143" r="6072" b="11982"/>
                  <a:stretch/>
                </pic:blipFill>
                <pic:spPr bwMode="auto">
                  <a:xfrm>
                    <a:off x="0" y="0"/>
                    <a:ext cx="1329267" cy="703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5AC">
      <w:rPr>
        <w:rFonts w:ascii="Arial" w:hAnsi="Arial" w:cs="Arial"/>
        <w:sz w:val="18"/>
        <w:szCs w:val="18"/>
      </w:rPr>
      <w:t xml:space="preserve">     </w:t>
    </w:r>
    <w:r w:rsidR="00EF4113" w:rsidRPr="00DC049E">
      <w:rPr>
        <w:rFonts w:ascii="Arial" w:hAnsi="Arial" w:cs="Arial"/>
        <w:sz w:val="18"/>
        <w:szCs w:val="18"/>
      </w:rPr>
      <w:t xml:space="preserve">Lesson provided by Stats Medic (statsmedic.com) &amp; Skew </w:t>
    </w:r>
    <w:proofErr w:type="gramStart"/>
    <w:r w:rsidR="00EF4113" w:rsidRPr="00DC049E">
      <w:rPr>
        <w:rFonts w:ascii="Arial" w:hAnsi="Arial" w:cs="Arial"/>
        <w:sz w:val="18"/>
        <w:szCs w:val="18"/>
      </w:rPr>
      <w:t>The</w:t>
    </w:r>
    <w:proofErr w:type="gramEnd"/>
    <w:r w:rsidR="00EF4113" w:rsidRPr="00DC049E">
      <w:rPr>
        <w:rFonts w:ascii="Arial" w:hAnsi="Arial" w:cs="Arial"/>
        <w:sz w:val="18"/>
        <w:szCs w:val="18"/>
      </w:rPr>
      <w:t xml:space="preserve"> Script (skewthescript.org)</w:t>
    </w:r>
    <w:r w:rsidR="00EF4113" w:rsidRPr="00DC049E">
      <w:rPr>
        <w:rFonts w:ascii="Arial" w:hAnsi="Arial" w:cs="Arial"/>
        <w:noProof/>
        <w:sz w:val="18"/>
        <w:szCs w:val="18"/>
      </w:rPr>
      <w:t xml:space="preserve"> </w:t>
    </w:r>
  </w:p>
  <w:p w14:paraId="7BB3251A" w14:textId="670BCF73" w:rsidR="00EF4113" w:rsidRPr="00EF4113" w:rsidRDefault="00EF4113" w:rsidP="00DC049E">
    <w:pPr>
      <w:pStyle w:val="Footer"/>
      <w:rPr>
        <w:rFonts w:ascii="Arial" w:hAnsi="Arial" w:cs="Arial"/>
        <w:sz w:val="6"/>
        <w:szCs w:val="6"/>
      </w:rPr>
    </w:pPr>
  </w:p>
  <w:p w14:paraId="43D9B77F" w14:textId="4C4D5420" w:rsidR="00EF4113" w:rsidRPr="00DC049E" w:rsidRDefault="004075AC" w:rsidP="00DC049E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</w:t>
    </w:r>
    <w:r w:rsidR="00EF4113" w:rsidRPr="00DC049E">
      <w:rPr>
        <w:rFonts w:ascii="Arial" w:hAnsi="Arial" w:cs="Arial"/>
        <w:sz w:val="14"/>
        <w:szCs w:val="14"/>
      </w:rPr>
      <w:t>Made available under a Creative Commons Attribution-</w:t>
    </w:r>
    <w:proofErr w:type="spellStart"/>
    <w:r w:rsidR="00EF4113" w:rsidRPr="00DC049E">
      <w:rPr>
        <w:rFonts w:ascii="Arial" w:hAnsi="Arial" w:cs="Arial"/>
        <w:sz w:val="14"/>
        <w:szCs w:val="14"/>
      </w:rPr>
      <w:t>NonCommercial</w:t>
    </w:r>
    <w:proofErr w:type="spellEnd"/>
    <w:r w:rsidR="00EF4113" w:rsidRPr="00DC049E">
      <w:rPr>
        <w:rFonts w:ascii="Arial" w:hAnsi="Arial" w:cs="Arial"/>
        <w:sz w:val="14"/>
        <w:szCs w:val="14"/>
      </w:rPr>
      <w:t>-</w:t>
    </w:r>
    <w:proofErr w:type="spellStart"/>
    <w:r w:rsidR="00EF4113" w:rsidRPr="00DC049E">
      <w:rPr>
        <w:rFonts w:ascii="Arial" w:hAnsi="Arial" w:cs="Arial"/>
        <w:sz w:val="14"/>
        <w:szCs w:val="14"/>
      </w:rPr>
      <w:t>ShareAlike</w:t>
    </w:r>
    <w:proofErr w:type="spellEnd"/>
    <w:r w:rsidR="00EF4113" w:rsidRPr="00DC049E">
      <w:rPr>
        <w:rFonts w:ascii="Arial" w:hAnsi="Arial" w:cs="Arial"/>
        <w:sz w:val="14"/>
        <w:szCs w:val="14"/>
      </w:rPr>
      <w:t xml:space="preserve"> 4.0 License </w:t>
    </w:r>
  </w:p>
  <w:p w14:paraId="22A35DFE" w14:textId="07F13699" w:rsidR="00EF4113" w:rsidRPr="00DC049E" w:rsidRDefault="004075AC" w:rsidP="00DC049E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</w:t>
    </w:r>
    <w:r w:rsidR="00EF4113" w:rsidRPr="00DC049E">
      <w:rPr>
        <w:rFonts w:ascii="Arial" w:hAnsi="Arial" w:cs="Arial"/>
        <w:sz w:val="14"/>
        <w:szCs w:val="14"/>
      </w:rPr>
      <w:t>(https://creativecommons.org/licenses/by-nc-sa/4.0)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230E" w14:textId="77777777" w:rsidR="00B66BF4" w:rsidRDefault="00B66BF4">
      <w:r>
        <w:separator/>
      </w:r>
    </w:p>
  </w:footnote>
  <w:footnote w:type="continuationSeparator" w:id="0">
    <w:p w14:paraId="6007DF18" w14:textId="77777777" w:rsidR="00B66BF4" w:rsidRDefault="00B6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icon175x175" style="width:.6pt;height:.6pt;visibility:visible" o:bullet="t">
        <v:imagedata r:id="rId1" o:title=""/>
      </v:shape>
    </w:pict>
  </w:numPicBullet>
  <w:abstractNum w:abstractNumId="0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7120F"/>
    <w:multiLevelType w:val="hybridMultilevel"/>
    <w:tmpl w:val="6576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F28CC"/>
    <w:multiLevelType w:val="hybridMultilevel"/>
    <w:tmpl w:val="9B966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31F90"/>
    <w:multiLevelType w:val="hybridMultilevel"/>
    <w:tmpl w:val="DC88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637CCB"/>
    <w:multiLevelType w:val="hybridMultilevel"/>
    <w:tmpl w:val="663C76DC"/>
    <w:lvl w:ilvl="0" w:tplc="F0CE94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A5C79"/>
    <w:multiLevelType w:val="hybridMultilevel"/>
    <w:tmpl w:val="E99A6226"/>
    <w:lvl w:ilvl="0" w:tplc="A42A4F2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E526D8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7" w15:restartNumberingAfterBreak="0">
    <w:nsid w:val="3E06300E"/>
    <w:multiLevelType w:val="hybridMultilevel"/>
    <w:tmpl w:val="465458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303BB0"/>
    <w:multiLevelType w:val="hybridMultilevel"/>
    <w:tmpl w:val="33B0448A"/>
    <w:lvl w:ilvl="0" w:tplc="27A081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EDA2E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FDD1318"/>
    <w:multiLevelType w:val="hybridMultilevel"/>
    <w:tmpl w:val="E2F09F86"/>
    <w:lvl w:ilvl="0" w:tplc="7D662D50">
      <w:start w:val="1"/>
      <w:numFmt w:val="lowerLetter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91691"/>
    <w:multiLevelType w:val="hybridMultilevel"/>
    <w:tmpl w:val="ED7C3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83D5B"/>
    <w:multiLevelType w:val="hybridMultilevel"/>
    <w:tmpl w:val="13FABD6A"/>
    <w:lvl w:ilvl="0" w:tplc="36002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D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B64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A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4B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6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6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283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4A7305"/>
    <w:multiLevelType w:val="hybridMultilevel"/>
    <w:tmpl w:val="F5BCB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A74C48"/>
    <w:multiLevelType w:val="hybridMultilevel"/>
    <w:tmpl w:val="973A002C"/>
    <w:lvl w:ilvl="0" w:tplc="8B304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A5235C2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090743"/>
    <w:multiLevelType w:val="hybridMultilevel"/>
    <w:tmpl w:val="D57EBE3E"/>
    <w:lvl w:ilvl="0" w:tplc="21E0D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A52009"/>
    <w:multiLevelType w:val="hybridMultilevel"/>
    <w:tmpl w:val="6E0AD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3"/>
  </w:num>
  <w:num w:numId="4">
    <w:abstractNumId w:val="11"/>
  </w:num>
  <w:num w:numId="5">
    <w:abstractNumId w:val="33"/>
  </w:num>
  <w:num w:numId="6">
    <w:abstractNumId w:val="7"/>
  </w:num>
  <w:num w:numId="7">
    <w:abstractNumId w:val="15"/>
  </w:num>
  <w:num w:numId="8">
    <w:abstractNumId w:val="31"/>
  </w:num>
  <w:num w:numId="9">
    <w:abstractNumId w:val="6"/>
  </w:num>
  <w:num w:numId="10">
    <w:abstractNumId w:val="25"/>
  </w:num>
  <w:num w:numId="11">
    <w:abstractNumId w:val="5"/>
  </w:num>
  <w:num w:numId="12">
    <w:abstractNumId w:val="8"/>
  </w:num>
  <w:num w:numId="13">
    <w:abstractNumId w:val="21"/>
  </w:num>
  <w:num w:numId="14">
    <w:abstractNumId w:val="27"/>
  </w:num>
  <w:num w:numId="15">
    <w:abstractNumId w:val="9"/>
  </w:num>
  <w:num w:numId="16">
    <w:abstractNumId w:val="36"/>
  </w:num>
  <w:num w:numId="17">
    <w:abstractNumId w:val="34"/>
  </w:num>
  <w:num w:numId="18">
    <w:abstractNumId w:val="12"/>
  </w:num>
  <w:num w:numId="19">
    <w:abstractNumId w:val="18"/>
  </w:num>
  <w:num w:numId="20">
    <w:abstractNumId w:val="28"/>
  </w:num>
  <w:num w:numId="21">
    <w:abstractNumId w:val="26"/>
  </w:num>
  <w:num w:numId="22">
    <w:abstractNumId w:val="24"/>
  </w:num>
  <w:num w:numId="23">
    <w:abstractNumId w:val="0"/>
  </w:num>
  <w:num w:numId="24">
    <w:abstractNumId w:val="23"/>
  </w:num>
  <w:num w:numId="25">
    <w:abstractNumId w:val="16"/>
  </w:num>
  <w:num w:numId="26">
    <w:abstractNumId w:val="3"/>
  </w:num>
  <w:num w:numId="27">
    <w:abstractNumId w:val="17"/>
  </w:num>
  <w:num w:numId="28">
    <w:abstractNumId w:val="19"/>
  </w:num>
  <w:num w:numId="29">
    <w:abstractNumId w:val="30"/>
  </w:num>
  <w:num w:numId="30">
    <w:abstractNumId w:val="20"/>
  </w:num>
  <w:num w:numId="31">
    <w:abstractNumId w:val="29"/>
  </w:num>
  <w:num w:numId="32">
    <w:abstractNumId w:val="37"/>
  </w:num>
  <w:num w:numId="33">
    <w:abstractNumId w:val="22"/>
  </w:num>
  <w:num w:numId="34">
    <w:abstractNumId w:val="14"/>
  </w:num>
  <w:num w:numId="35">
    <w:abstractNumId w:val="4"/>
  </w:num>
  <w:num w:numId="36">
    <w:abstractNumId w:val="32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6089"/>
    <w:rsid w:val="000200BB"/>
    <w:rsid w:val="00045078"/>
    <w:rsid w:val="00053412"/>
    <w:rsid w:val="00057741"/>
    <w:rsid w:val="000669EB"/>
    <w:rsid w:val="000756CE"/>
    <w:rsid w:val="00086C34"/>
    <w:rsid w:val="00093C9B"/>
    <w:rsid w:val="000A1186"/>
    <w:rsid w:val="000A157A"/>
    <w:rsid w:val="000A532A"/>
    <w:rsid w:val="000C1EB4"/>
    <w:rsid w:val="000C2FFA"/>
    <w:rsid w:val="000D4A24"/>
    <w:rsid w:val="000D79FA"/>
    <w:rsid w:val="000E7AB0"/>
    <w:rsid w:val="000F2FDD"/>
    <w:rsid w:val="000F360B"/>
    <w:rsid w:val="000F69C4"/>
    <w:rsid w:val="001075C4"/>
    <w:rsid w:val="00107675"/>
    <w:rsid w:val="00136AF9"/>
    <w:rsid w:val="00137DF4"/>
    <w:rsid w:val="001402E8"/>
    <w:rsid w:val="00150216"/>
    <w:rsid w:val="00172B23"/>
    <w:rsid w:val="00172BB1"/>
    <w:rsid w:val="00186BDF"/>
    <w:rsid w:val="0019494C"/>
    <w:rsid w:val="00197342"/>
    <w:rsid w:val="001D4C55"/>
    <w:rsid w:val="001E60A3"/>
    <w:rsid w:val="001F123E"/>
    <w:rsid w:val="002379FA"/>
    <w:rsid w:val="0024325D"/>
    <w:rsid w:val="0025651C"/>
    <w:rsid w:val="00260BE9"/>
    <w:rsid w:val="00270006"/>
    <w:rsid w:val="00272510"/>
    <w:rsid w:val="0028259C"/>
    <w:rsid w:val="00290447"/>
    <w:rsid w:val="00292DB1"/>
    <w:rsid w:val="002A4BC0"/>
    <w:rsid w:val="002F56A1"/>
    <w:rsid w:val="002F6458"/>
    <w:rsid w:val="00303461"/>
    <w:rsid w:val="003064B8"/>
    <w:rsid w:val="0032479C"/>
    <w:rsid w:val="00330B92"/>
    <w:rsid w:val="003329C4"/>
    <w:rsid w:val="00356FF8"/>
    <w:rsid w:val="00357D19"/>
    <w:rsid w:val="0036038D"/>
    <w:rsid w:val="00361218"/>
    <w:rsid w:val="00382448"/>
    <w:rsid w:val="00384ABE"/>
    <w:rsid w:val="003A6798"/>
    <w:rsid w:val="003B0FE5"/>
    <w:rsid w:val="003C1F8B"/>
    <w:rsid w:val="003C4FD2"/>
    <w:rsid w:val="004075AC"/>
    <w:rsid w:val="0041024F"/>
    <w:rsid w:val="00411103"/>
    <w:rsid w:val="004226EE"/>
    <w:rsid w:val="004266AB"/>
    <w:rsid w:val="00436A38"/>
    <w:rsid w:val="00440113"/>
    <w:rsid w:val="00441392"/>
    <w:rsid w:val="004461C4"/>
    <w:rsid w:val="004571C0"/>
    <w:rsid w:val="00477874"/>
    <w:rsid w:val="00480165"/>
    <w:rsid w:val="00482A1C"/>
    <w:rsid w:val="00483ACA"/>
    <w:rsid w:val="00492A35"/>
    <w:rsid w:val="004A3A95"/>
    <w:rsid w:val="004B0325"/>
    <w:rsid w:val="004B25F4"/>
    <w:rsid w:val="004B515B"/>
    <w:rsid w:val="004C029C"/>
    <w:rsid w:val="004C1250"/>
    <w:rsid w:val="004C282A"/>
    <w:rsid w:val="004C407A"/>
    <w:rsid w:val="004D0562"/>
    <w:rsid w:val="004D4CAA"/>
    <w:rsid w:val="004F1C6A"/>
    <w:rsid w:val="00505098"/>
    <w:rsid w:val="00511D10"/>
    <w:rsid w:val="005144E1"/>
    <w:rsid w:val="005248F2"/>
    <w:rsid w:val="00524E08"/>
    <w:rsid w:val="0052738D"/>
    <w:rsid w:val="00546FE7"/>
    <w:rsid w:val="00567356"/>
    <w:rsid w:val="00571A70"/>
    <w:rsid w:val="005725EA"/>
    <w:rsid w:val="00577E99"/>
    <w:rsid w:val="00591276"/>
    <w:rsid w:val="005C1E13"/>
    <w:rsid w:val="005C1F51"/>
    <w:rsid w:val="005D1C3A"/>
    <w:rsid w:val="005F04B2"/>
    <w:rsid w:val="005F2133"/>
    <w:rsid w:val="005F2CA4"/>
    <w:rsid w:val="00610E1E"/>
    <w:rsid w:val="00623129"/>
    <w:rsid w:val="006237B8"/>
    <w:rsid w:val="00625E0C"/>
    <w:rsid w:val="006376B2"/>
    <w:rsid w:val="00644248"/>
    <w:rsid w:val="00652CE3"/>
    <w:rsid w:val="00674B5F"/>
    <w:rsid w:val="00685AEA"/>
    <w:rsid w:val="006C2F35"/>
    <w:rsid w:val="006C4259"/>
    <w:rsid w:val="006D1C17"/>
    <w:rsid w:val="006D1D0D"/>
    <w:rsid w:val="006E267C"/>
    <w:rsid w:val="006E4452"/>
    <w:rsid w:val="006F23A4"/>
    <w:rsid w:val="007017C6"/>
    <w:rsid w:val="007041CD"/>
    <w:rsid w:val="007112F5"/>
    <w:rsid w:val="00712FBB"/>
    <w:rsid w:val="00716E11"/>
    <w:rsid w:val="00727FCD"/>
    <w:rsid w:val="007425F1"/>
    <w:rsid w:val="00742D89"/>
    <w:rsid w:val="00751503"/>
    <w:rsid w:val="007519AC"/>
    <w:rsid w:val="00755C5A"/>
    <w:rsid w:val="007838EA"/>
    <w:rsid w:val="0078649A"/>
    <w:rsid w:val="00790DDA"/>
    <w:rsid w:val="00792599"/>
    <w:rsid w:val="007A15CF"/>
    <w:rsid w:val="007B14B9"/>
    <w:rsid w:val="007B3A6F"/>
    <w:rsid w:val="007B54D8"/>
    <w:rsid w:val="007B638C"/>
    <w:rsid w:val="007D19F0"/>
    <w:rsid w:val="007E3B91"/>
    <w:rsid w:val="007E4D63"/>
    <w:rsid w:val="007F4B74"/>
    <w:rsid w:val="00806438"/>
    <w:rsid w:val="00810C4B"/>
    <w:rsid w:val="00813B82"/>
    <w:rsid w:val="008246A1"/>
    <w:rsid w:val="00830D95"/>
    <w:rsid w:val="00831D5E"/>
    <w:rsid w:val="0083556B"/>
    <w:rsid w:val="00844FF8"/>
    <w:rsid w:val="00850372"/>
    <w:rsid w:val="0086194D"/>
    <w:rsid w:val="00871F76"/>
    <w:rsid w:val="00872692"/>
    <w:rsid w:val="008740E2"/>
    <w:rsid w:val="008943BF"/>
    <w:rsid w:val="008A1811"/>
    <w:rsid w:val="008A53F7"/>
    <w:rsid w:val="008B33DF"/>
    <w:rsid w:val="008C26C6"/>
    <w:rsid w:val="008D0C48"/>
    <w:rsid w:val="008D3BEC"/>
    <w:rsid w:val="008F257F"/>
    <w:rsid w:val="008F69AE"/>
    <w:rsid w:val="00902BCD"/>
    <w:rsid w:val="00905C30"/>
    <w:rsid w:val="009067AB"/>
    <w:rsid w:val="00944833"/>
    <w:rsid w:val="00956072"/>
    <w:rsid w:val="00966981"/>
    <w:rsid w:val="00983F30"/>
    <w:rsid w:val="009949AB"/>
    <w:rsid w:val="0099558C"/>
    <w:rsid w:val="00996EBE"/>
    <w:rsid w:val="00997629"/>
    <w:rsid w:val="009A0406"/>
    <w:rsid w:val="009B151C"/>
    <w:rsid w:val="009B564B"/>
    <w:rsid w:val="009B5B5C"/>
    <w:rsid w:val="009C123D"/>
    <w:rsid w:val="009E4A3E"/>
    <w:rsid w:val="009E4C63"/>
    <w:rsid w:val="009F26A6"/>
    <w:rsid w:val="009F5904"/>
    <w:rsid w:val="00A12EC8"/>
    <w:rsid w:val="00A1300E"/>
    <w:rsid w:val="00A3137E"/>
    <w:rsid w:val="00A35DDF"/>
    <w:rsid w:val="00A44F11"/>
    <w:rsid w:val="00A53E31"/>
    <w:rsid w:val="00A645B5"/>
    <w:rsid w:val="00A67EF5"/>
    <w:rsid w:val="00A73532"/>
    <w:rsid w:val="00A77DA7"/>
    <w:rsid w:val="00A80903"/>
    <w:rsid w:val="00AA7DEA"/>
    <w:rsid w:val="00AC690A"/>
    <w:rsid w:val="00AE04F1"/>
    <w:rsid w:val="00AF0B76"/>
    <w:rsid w:val="00AF178A"/>
    <w:rsid w:val="00B1282C"/>
    <w:rsid w:val="00B135BA"/>
    <w:rsid w:val="00B14483"/>
    <w:rsid w:val="00B44679"/>
    <w:rsid w:val="00B44C68"/>
    <w:rsid w:val="00B561A3"/>
    <w:rsid w:val="00B66018"/>
    <w:rsid w:val="00B66BF4"/>
    <w:rsid w:val="00B8744B"/>
    <w:rsid w:val="00B90266"/>
    <w:rsid w:val="00B92BF3"/>
    <w:rsid w:val="00B948EC"/>
    <w:rsid w:val="00BC115C"/>
    <w:rsid w:val="00BD3F7B"/>
    <w:rsid w:val="00BF0E93"/>
    <w:rsid w:val="00BF4C13"/>
    <w:rsid w:val="00BF5A6D"/>
    <w:rsid w:val="00C10FCF"/>
    <w:rsid w:val="00C4061C"/>
    <w:rsid w:val="00C540B6"/>
    <w:rsid w:val="00C6257B"/>
    <w:rsid w:val="00C64AF3"/>
    <w:rsid w:val="00C76F4D"/>
    <w:rsid w:val="00C93004"/>
    <w:rsid w:val="00CA0EB6"/>
    <w:rsid w:val="00CB2B51"/>
    <w:rsid w:val="00CE0583"/>
    <w:rsid w:val="00CF7299"/>
    <w:rsid w:val="00D0278E"/>
    <w:rsid w:val="00D04F48"/>
    <w:rsid w:val="00D105B9"/>
    <w:rsid w:val="00D1471D"/>
    <w:rsid w:val="00D14D93"/>
    <w:rsid w:val="00D25719"/>
    <w:rsid w:val="00D318C2"/>
    <w:rsid w:val="00D34AB9"/>
    <w:rsid w:val="00D45A70"/>
    <w:rsid w:val="00D549EC"/>
    <w:rsid w:val="00D67E0E"/>
    <w:rsid w:val="00D7716C"/>
    <w:rsid w:val="00D8359B"/>
    <w:rsid w:val="00D857AE"/>
    <w:rsid w:val="00D95C19"/>
    <w:rsid w:val="00DB0AC7"/>
    <w:rsid w:val="00DB6871"/>
    <w:rsid w:val="00DC049E"/>
    <w:rsid w:val="00DC2750"/>
    <w:rsid w:val="00DC32B9"/>
    <w:rsid w:val="00DC5665"/>
    <w:rsid w:val="00DD64BC"/>
    <w:rsid w:val="00DE11A1"/>
    <w:rsid w:val="00E02D8D"/>
    <w:rsid w:val="00E03FA1"/>
    <w:rsid w:val="00E13488"/>
    <w:rsid w:val="00E1382E"/>
    <w:rsid w:val="00E22A7D"/>
    <w:rsid w:val="00E23A1E"/>
    <w:rsid w:val="00E24528"/>
    <w:rsid w:val="00E30C9B"/>
    <w:rsid w:val="00E322DD"/>
    <w:rsid w:val="00E3722F"/>
    <w:rsid w:val="00E46163"/>
    <w:rsid w:val="00E46478"/>
    <w:rsid w:val="00E63981"/>
    <w:rsid w:val="00E80108"/>
    <w:rsid w:val="00E91B8E"/>
    <w:rsid w:val="00E961AD"/>
    <w:rsid w:val="00EB30B5"/>
    <w:rsid w:val="00EC3CE0"/>
    <w:rsid w:val="00EF4113"/>
    <w:rsid w:val="00EF4F07"/>
    <w:rsid w:val="00F0789A"/>
    <w:rsid w:val="00F21E6B"/>
    <w:rsid w:val="00F224FC"/>
    <w:rsid w:val="00F30386"/>
    <w:rsid w:val="00F34C80"/>
    <w:rsid w:val="00F36637"/>
    <w:rsid w:val="00F372EE"/>
    <w:rsid w:val="00F50D86"/>
    <w:rsid w:val="00F51D59"/>
    <w:rsid w:val="00F52945"/>
    <w:rsid w:val="00F601A6"/>
    <w:rsid w:val="00F744C0"/>
    <w:rsid w:val="00F93256"/>
    <w:rsid w:val="00FA2CE3"/>
    <w:rsid w:val="00FA2D9A"/>
    <w:rsid w:val="00FA3A46"/>
    <w:rsid w:val="00FA5C00"/>
    <w:rsid w:val="00FC26DD"/>
    <w:rsid w:val="00FE236A"/>
    <w:rsid w:val="00FE7638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588DD"/>
  <w15:docId w15:val="{30A12CE2-370F-4B5D-BC3C-BAE1B54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paragraph" w:customStyle="1" w:styleId="Normal1">
    <w:name w:val="Normal1"/>
    <w:uiPriority w:val="99"/>
    <w:rsid w:val="00C4061C"/>
    <w:pPr>
      <w:spacing w:line="276" w:lineRule="auto"/>
    </w:pPr>
    <w:rPr>
      <w:rFonts w:ascii="Arial" w:hAnsi="Arial" w:cs="Arial"/>
      <w:color w:val="000000"/>
      <w:sz w:val="22"/>
    </w:rPr>
  </w:style>
  <w:style w:type="table" w:styleId="TableGrid">
    <w:name w:val="Table Grid"/>
    <w:basedOn w:val="TableNormal"/>
    <w:locked/>
    <w:rsid w:val="006F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7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7AB"/>
    <w:rPr>
      <w:b/>
      <w:bCs/>
    </w:rPr>
  </w:style>
  <w:style w:type="paragraph" w:styleId="NoSpacing">
    <w:name w:val="No Spacing"/>
    <w:uiPriority w:val="1"/>
    <w:qFormat/>
    <w:rsid w:val="007425F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F64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2</cp:revision>
  <cp:lastPrinted>2017-10-17T11:17:00Z</cp:lastPrinted>
  <dcterms:created xsi:type="dcterms:W3CDTF">2020-09-27T22:08:00Z</dcterms:created>
  <dcterms:modified xsi:type="dcterms:W3CDTF">2020-09-27T22:08:00Z</dcterms:modified>
</cp:coreProperties>
</file>